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F1" w:rsidRDefault="006E51F1">
      <w:pPr>
        <w:pStyle w:val="ConsPlusTitlePage"/>
      </w:pPr>
      <w:r>
        <w:t xml:space="preserve">Документ предоставлен </w:t>
      </w:r>
      <w:hyperlink r:id="rId4" w:history="1">
        <w:r>
          <w:rPr>
            <w:color w:val="0000FF"/>
          </w:rPr>
          <w:t>КонсультантПлюс</w:t>
        </w:r>
      </w:hyperlink>
      <w:r>
        <w:br/>
      </w:r>
    </w:p>
    <w:p w:rsidR="006E51F1" w:rsidRDefault="006E51F1">
      <w:pPr>
        <w:pStyle w:val="ConsPlusNormal"/>
        <w:outlineLvl w:val="0"/>
      </w:pPr>
    </w:p>
    <w:p w:rsidR="006E51F1" w:rsidRDefault="006E51F1">
      <w:pPr>
        <w:pStyle w:val="ConsPlusTitle"/>
        <w:jc w:val="center"/>
        <w:outlineLvl w:val="0"/>
      </w:pPr>
      <w:r>
        <w:t>АДМИНИСТРАЦИЯ МУНИЦИПАЛЬНОГО ОБРАЗОВАНИЯ</w:t>
      </w:r>
    </w:p>
    <w:p w:rsidR="006E51F1" w:rsidRDefault="006E51F1">
      <w:pPr>
        <w:pStyle w:val="ConsPlusTitle"/>
        <w:jc w:val="center"/>
      </w:pPr>
      <w:r>
        <w:t>ГОРОДСКОЙ ОКРУГ ГОРОД-КУРОРТ СОЧИ КРАСНОДАРСКОГО КРАЯ</w:t>
      </w:r>
    </w:p>
    <w:p w:rsidR="006E51F1" w:rsidRDefault="006E51F1">
      <w:pPr>
        <w:pStyle w:val="ConsPlusTitle"/>
        <w:jc w:val="center"/>
      </w:pPr>
    </w:p>
    <w:p w:rsidR="006E51F1" w:rsidRDefault="006E51F1">
      <w:pPr>
        <w:pStyle w:val="ConsPlusTitle"/>
        <w:jc w:val="center"/>
      </w:pPr>
      <w:r>
        <w:t>ПОСТАНОВЛЕНИЕ</w:t>
      </w:r>
    </w:p>
    <w:p w:rsidR="006E51F1" w:rsidRDefault="006E51F1">
      <w:pPr>
        <w:pStyle w:val="ConsPlusTitle"/>
        <w:jc w:val="center"/>
      </w:pPr>
      <w:r>
        <w:t>от 18 января 2021 г. N 12</w:t>
      </w:r>
    </w:p>
    <w:p w:rsidR="006E51F1" w:rsidRDefault="006E51F1">
      <w:pPr>
        <w:pStyle w:val="ConsPlusTitle"/>
        <w:jc w:val="center"/>
      </w:pPr>
    </w:p>
    <w:p w:rsidR="006E51F1" w:rsidRDefault="006E51F1">
      <w:pPr>
        <w:pStyle w:val="ConsPlusTitle"/>
        <w:jc w:val="center"/>
      </w:pPr>
      <w:r>
        <w:t>ОБ УТВЕРЖДЕНИИ ПОРЯДКА ПРОВЕДЕНИЯ АНТИКОРРУПЦИОННОЙ</w:t>
      </w:r>
    </w:p>
    <w:p w:rsidR="006E51F1" w:rsidRDefault="006E51F1">
      <w:pPr>
        <w:pStyle w:val="ConsPlusTitle"/>
        <w:jc w:val="center"/>
      </w:pPr>
      <w:r>
        <w:t>ЭКСПЕРТИЗЫ НОРМАТИВНЫХ ПРАВОВЫХ АКТОВ АДМИНИСТРАЦИИ</w:t>
      </w:r>
    </w:p>
    <w:p w:rsidR="006E51F1" w:rsidRDefault="006E51F1">
      <w:pPr>
        <w:pStyle w:val="ConsPlusTitle"/>
        <w:jc w:val="center"/>
      </w:pPr>
      <w:r>
        <w:t>МУНИЦИПАЛЬНОГО ОБРАЗОВАНИЯ ГОРОДСКОЙ ОКРУГ ГОРОД-КУРОРТ СОЧИ</w:t>
      </w:r>
    </w:p>
    <w:p w:rsidR="006E51F1" w:rsidRDefault="006E51F1">
      <w:pPr>
        <w:pStyle w:val="ConsPlusTitle"/>
        <w:jc w:val="center"/>
      </w:pPr>
      <w:r>
        <w:t>КРАСНОДАРСКОГО КРАЯ И ИХ ПРОЕКТОВ</w:t>
      </w:r>
    </w:p>
    <w:p w:rsidR="006E51F1" w:rsidRDefault="006E51F1">
      <w:pPr>
        <w:pStyle w:val="ConsPlusNormal"/>
        <w:jc w:val="both"/>
      </w:pPr>
    </w:p>
    <w:p w:rsidR="006E51F1" w:rsidRDefault="006E51F1">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Федеральным </w:t>
      </w:r>
      <w:hyperlink r:id="rId6"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7" w:history="1">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8" w:history="1">
        <w:r>
          <w:rPr>
            <w:color w:val="0000FF"/>
          </w:rPr>
          <w:t>Законом</w:t>
        </w:r>
      </w:hyperlink>
      <w:r>
        <w:t xml:space="preserve"> Краснодарского края от 23 июля 2009 года N 1798-КЗ "О противодействии коррупции в Краснодарском крае", </w:t>
      </w:r>
      <w:hyperlink r:id="rId9" w:history="1">
        <w:r>
          <w:rPr>
            <w:color w:val="0000FF"/>
          </w:rPr>
          <w:t>Постановлением</w:t>
        </w:r>
      </w:hyperlink>
      <w:r>
        <w:t xml:space="preserve"> главы администрации (губернатора) Краснодарского края от 7 мая 2009 года N 350 "Об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w:t>
      </w:r>
      <w:hyperlink r:id="rId10" w:history="1">
        <w:r>
          <w:rPr>
            <w:color w:val="0000FF"/>
          </w:rPr>
          <w:t>Уставом</w:t>
        </w:r>
      </w:hyperlink>
      <w:r>
        <w:t xml:space="preserve"> муниципального образования городской округ город-курорт Сочи Краснодарского края постановляю:</w:t>
      </w:r>
    </w:p>
    <w:p w:rsidR="006E51F1" w:rsidRDefault="006E51F1">
      <w:pPr>
        <w:pStyle w:val="ConsPlusNormal"/>
        <w:spacing w:before="220"/>
        <w:ind w:firstLine="540"/>
        <w:jc w:val="both"/>
      </w:pPr>
      <w:r>
        <w:t xml:space="preserve">1. Утвердить </w:t>
      </w:r>
      <w:hyperlink w:anchor="P36" w:history="1">
        <w:r>
          <w:rPr>
            <w:color w:val="0000FF"/>
          </w:rPr>
          <w:t>Порядок</w:t>
        </w:r>
      </w:hyperlink>
      <w:r>
        <w:t xml:space="preserve"> проведения антикоррупционной экспертизы нормативных правовых актов администрации муниципального образования городской округ город-курорт Сочи Краснодарского края и их проектов (прилагается).</w:t>
      </w:r>
    </w:p>
    <w:p w:rsidR="006E51F1" w:rsidRDefault="006E51F1">
      <w:pPr>
        <w:pStyle w:val="ConsPlusNormal"/>
        <w:spacing w:before="220"/>
        <w:ind w:firstLine="540"/>
        <w:jc w:val="both"/>
      </w:pPr>
      <w:r>
        <w:t>2. Управлению информации и аналитической работы администрации муниципального образования городской округ город-курорт Сочи Краснодарского края (Мруг) опубликовать настоящее Постановление в печатных средствах массовой информации.</w:t>
      </w:r>
    </w:p>
    <w:p w:rsidR="006E51F1" w:rsidRDefault="006E51F1">
      <w:pPr>
        <w:pStyle w:val="ConsPlusNormal"/>
        <w:spacing w:before="220"/>
        <w:ind w:firstLine="540"/>
        <w:jc w:val="both"/>
      </w:pPr>
      <w:r>
        <w:t>3. Управлению информатизации и связи администрации муниципального образования городской округ город-курорт Сочи Краснодарского края (Лавриенко):</w:t>
      </w:r>
    </w:p>
    <w:p w:rsidR="006E51F1" w:rsidRDefault="006E51F1">
      <w:pPr>
        <w:pStyle w:val="ConsPlusNormal"/>
        <w:spacing w:before="220"/>
        <w:ind w:firstLine="540"/>
        <w:jc w:val="both"/>
      </w:pPr>
      <w:r>
        <w:t>3.1. Разместить настоящее Постановление на официальном сайте администрации муниципального образования городской округ город-курорт Сочи Краснодарского края в информационно-коммуникационной сети Интернет.</w:t>
      </w:r>
    </w:p>
    <w:p w:rsidR="006E51F1" w:rsidRDefault="006E51F1">
      <w:pPr>
        <w:pStyle w:val="ConsPlusNormal"/>
        <w:spacing w:before="220"/>
        <w:ind w:firstLine="540"/>
        <w:jc w:val="both"/>
      </w:pPr>
      <w:r>
        <w:t>3.2. Предусмотреть на официальном сайте администрации муниципального образования городской округ город-курорт Сочи Краснодарского края в информационно-коммуникационной сети Интернет раздел для размещения проектов нормативных правовых актов администрации муниципального образования городской округ город-курорт Сочи Краснодарского края для изучения независимыми экспертами.</w:t>
      </w:r>
    </w:p>
    <w:p w:rsidR="006E51F1" w:rsidRDefault="006E51F1">
      <w:pPr>
        <w:pStyle w:val="ConsPlusNormal"/>
        <w:spacing w:before="220"/>
        <w:ind w:firstLine="540"/>
        <w:jc w:val="both"/>
      </w:pPr>
      <w:r>
        <w:t>4. Контроль за выполнением настоящего Постановления оставляю за собой.</w:t>
      </w:r>
    </w:p>
    <w:p w:rsidR="006E51F1" w:rsidRDefault="006E51F1">
      <w:pPr>
        <w:pStyle w:val="ConsPlusNormal"/>
        <w:spacing w:before="220"/>
        <w:ind w:firstLine="540"/>
        <w:jc w:val="both"/>
      </w:pPr>
      <w:r>
        <w:t>5. Настоящее Постановление вступает в силу на следующий день после дня его официального опубликования.</w:t>
      </w:r>
    </w:p>
    <w:p w:rsidR="006E51F1" w:rsidRDefault="006E51F1">
      <w:pPr>
        <w:pStyle w:val="ConsPlusNormal"/>
        <w:jc w:val="both"/>
      </w:pPr>
    </w:p>
    <w:p w:rsidR="006E51F1" w:rsidRDefault="006E51F1">
      <w:pPr>
        <w:pStyle w:val="ConsPlusNormal"/>
        <w:jc w:val="right"/>
      </w:pPr>
      <w:r>
        <w:t>Глава города Сочи</w:t>
      </w:r>
    </w:p>
    <w:p w:rsidR="006E51F1" w:rsidRDefault="006E51F1">
      <w:pPr>
        <w:pStyle w:val="ConsPlusNormal"/>
        <w:jc w:val="right"/>
      </w:pPr>
      <w:r>
        <w:t>А.С.КОПАЙГОРОДСКИЙ</w:t>
      </w:r>
    </w:p>
    <w:p w:rsidR="006E51F1" w:rsidRDefault="006E51F1">
      <w:pPr>
        <w:pStyle w:val="ConsPlusNormal"/>
        <w:jc w:val="both"/>
      </w:pPr>
    </w:p>
    <w:p w:rsidR="006E51F1" w:rsidRDefault="006E51F1">
      <w:pPr>
        <w:pStyle w:val="ConsPlusNormal"/>
        <w:jc w:val="both"/>
      </w:pPr>
    </w:p>
    <w:p w:rsidR="006E51F1" w:rsidRDefault="006E51F1">
      <w:pPr>
        <w:pStyle w:val="ConsPlusNormal"/>
        <w:jc w:val="both"/>
      </w:pPr>
    </w:p>
    <w:p w:rsidR="006E51F1" w:rsidRDefault="006E51F1">
      <w:pPr>
        <w:pStyle w:val="ConsPlusNormal"/>
        <w:jc w:val="both"/>
      </w:pPr>
    </w:p>
    <w:p w:rsidR="006E51F1" w:rsidRDefault="006E51F1">
      <w:pPr>
        <w:pStyle w:val="ConsPlusNormal"/>
      </w:pPr>
    </w:p>
    <w:p w:rsidR="006E51F1" w:rsidRDefault="006E51F1">
      <w:pPr>
        <w:pStyle w:val="ConsPlusNormal"/>
        <w:jc w:val="right"/>
        <w:outlineLvl w:val="0"/>
      </w:pPr>
      <w:r>
        <w:t>Приложение</w:t>
      </w:r>
    </w:p>
    <w:p w:rsidR="006E51F1" w:rsidRDefault="006E51F1">
      <w:pPr>
        <w:pStyle w:val="ConsPlusNormal"/>
        <w:jc w:val="right"/>
      </w:pPr>
      <w:r>
        <w:t>к Постановлению</w:t>
      </w:r>
    </w:p>
    <w:p w:rsidR="006E51F1" w:rsidRDefault="006E51F1">
      <w:pPr>
        <w:pStyle w:val="ConsPlusNormal"/>
        <w:jc w:val="right"/>
      </w:pPr>
      <w:r>
        <w:t>администрации муниципального</w:t>
      </w:r>
    </w:p>
    <w:p w:rsidR="006E51F1" w:rsidRDefault="006E51F1">
      <w:pPr>
        <w:pStyle w:val="ConsPlusNormal"/>
        <w:jc w:val="right"/>
      </w:pPr>
      <w:r>
        <w:t>образования городской округ</w:t>
      </w:r>
    </w:p>
    <w:p w:rsidR="006E51F1" w:rsidRDefault="006E51F1">
      <w:pPr>
        <w:pStyle w:val="ConsPlusNormal"/>
        <w:jc w:val="right"/>
      </w:pPr>
      <w:r>
        <w:t>город-курорт Сочи</w:t>
      </w:r>
    </w:p>
    <w:p w:rsidR="006E51F1" w:rsidRDefault="006E51F1">
      <w:pPr>
        <w:pStyle w:val="ConsPlusNormal"/>
        <w:jc w:val="right"/>
      </w:pPr>
      <w:r>
        <w:t>Краснодарского края</w:t>
      </w:r>
    </w:p>
    <w:p w:rsidR="006E51F1" w:rsidRDefault="006E51F1">
      <w:pPr>
        <w:pStyle w:val="ConsPlusNormal"/>
        <w:jc w:val="right"/>
      </w:pPr>
      <w:r>
        <w:t>от 18.01.2021 N 12</w:t>
      </w:r>
    </w:p>
    <w:p w:rsidR="006E51F1" w:rsidRDefault="006E51F1">
      <w:pPr>
        <w:pStyle w:val="ConsPlusNormal"/>
        <w:jc w:val="both"/>
      </w:pPr>
    </w:p>
    <w:p w:rsidR="006E51F1" w:rsidRDefault="006E51F1">
      <w:pPr>
        <w:pStyle w:val="ConsPlusTitle"/>
        <w:jc w:val="center"/>
      </w:pPr>
      <w:bookmarkStart w:id="0" w:name="P36"/>
      <w:bookmarkEnd w:id="0"/>
      <w:r>
        <w:t>ПОРЯДОК</w:t>
      </w:r>
    </w:p>
    <w:p w:rsidR="006E51F1" w:rsidRDefault="006E51F1">
      <w:pPr>
        <w:pStyle w:val="ConsPlusTitle"/>
        <w:jc w:val="center"/>
      </w:pPr>
      <w:r>
        <w:t>ПРОВЕДЕНИЯ АНТИКОРРУПЦИОННОЙ ЭКСПЕРТИЗЫ НОРМАТИВНЫХ ПРАВОВЫХ</w:t>
      </w:r>
    </w:p>
    <w:p w:rsidR="006E51F1" w:rsidRDefault="006E51F1">
      <w:pPr>
        <w:pStyle w:val="ConsPlusTitle"/>
        <w:jc w:val="center"/>
      </w:pPr>
      <w:r>
        <w:t>АКТОВ АДМИНИСТРАЦИИ МУНИЦИПАЛЬНОГО ОБРАЗОВАНИЯ ГОРОДСКОЙ</w:t>
      </w:r>
    </w:p>
    <w:p w:rsidR="006E51F1" w:rsidRDefault="006E51F1">
      <w:pPr>
        <w:pStyle w:val="ConsPlusTitle"/>
        <w:jc w:val="center"/>
      </w:pPr>
      <w:r>
        <w:t>ОКРУГ ГОРОД-КУРОРТ СОЧИ КРАСНОДАРСКОГО КРАЯ И ИХ ПРОЕКТОВ</w:t>
      </w:r>
    </w:p>
    <w:p w:rsidR="006E51F1" w:rsidRDefault="006E51F1">
      <w:pPr>
        <w:pStyle w:val="ConsPlusNormal"/>
        <w:jc w:val="both"/>
      </w:pPr>
    </w:p>
    <w:p w:rsidR="006E51F1" w:rsidRDefault="006E51F1">
      <w:pPr>
        <w:pStyle w:val="ConsPlusTitle"/>
        <w:jc w:val="center"/>
        <w:outlineLvl w:val="1"/>
      </w:pPr>
      <w:r>
        <w:t>1. Общие положения</w:t>
      </w:r>
    </w:p>
    <w:p w:rsidR="006E51F1" w:rsidRDefault="006E51F1">
      <w:pPr>
        <w:pStyle w:val="ConsPlusNormal"/>
        <w:jc w:val="both"/>
      </w:pPr>
    </w:p>
    <w:p w:rsidR="006E51F1" w:rsidRDefault="006E51F1">
      <w:pPr>
        <w:pStyle w:val="ConsPlusNormal"/>
        <w:ind w:firstLine="540"/>
        <w:jc w:val="both"/>
      </w:pPr>
      <w:r>
        <w:t>1.1.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городской округ город-курорт Сочи Краснодарского края (далее - нормативный правовой акт) и проектов нормативных правовых актов администрации муниципального образования городской округ город-курорт Сочи Краснодарского края (далее - проект нормативного правового акта).</w:t>
      </w:r>
    </w:p>
    <w:p w:rsidR="006E51F1" w:rsidRDefault="006E51F1">
      <w:pPr>
        <w:pStyle w:val="ConsPlusNormal"/>
        <w:spacing w:before="220"/>
        <w:ind w:firstLine="540"/>
        <w:jc w:val="both"/>
      </w:pPr>
      <w:r>
        <w:t>1.2. Для целей настоящего Порядка используются следующие основные понятия:</w:t>
      </w:r>
    </w:p>
    <w:p w:rsidR="006E51F1" w:rsidRDefault="006E51F1">
      <w:pPr>
        <w:pStyle w:val="ConsPlusNormal"/>
        <w:spacing w:before="220"/>
        <w:ind w:firstLine="540"/>
        <w:jc w:val="both"/>
      </w:pPr>
      <w:r>
        <w:t>антикоррупционная экспертиза - специальное исследование нормативных правовых актов (проектов нормативных правовых актов) администрации муниципального образования городской округ город-курорт Сочи Краснодарского края в целях выявления в них коррупциогенных факторов и их последующего устранения, проводимое согласно методике, определенной Правительством Российской Федерации (далее - Методика);</w:t>
      </w:r>
    </w:p>
    <w:p w:rsidR="006E51F1" w:rsidRDefault="006E51F1">
      <w:pPr>
        <w:pStyle w:val="ConsPlusNormal"/>
        <w:spacing w:before="220"/>
        <w:ind w:firstLine="540"/>
        <w:jc w:val="both"/>
      </w:pPr>
      <w:r>
        <w:t>уполномоченный орган по проведению антикоррупционной экспертизы проектов нормативных правовых актов - правовой департамент администрации муниципального образования городской округ город-курорт Сочи Краснодарского края (далее - Департамент);</w:t>
      </w:r>
    </w:p>
    <w:p w:rsidR="006E51F1" w:rsidRDefault="006E51F1">
      <w:pPr>
        <w:pStyle w:val="ConsPlusNormal"/>
        <w:spacing w:before="220"/>
        <w:ind w:firstLine="540"/>
        <w:jc w:val="both"/>
      </w:pPr>
      <w:r>
        <w:t>субъекты антикоррупционной экспертизы - отраслевые (функциональные), территориальные органы администрации муниципального образования городской округ город-курорт Сочи Краснодарского края - разработчики (вносители) проектов нормативных правовых актов, уполномоченный орган по проведению антикоррупционной экспертизы проектов нормативных правовых актов;</w:t>
      </w:r>
    </w:p>
    <w:p w:rsidR="006E51F1" w:rsidRDefault="006E51F1">
      <w:pPr>
        <w:pStyle w:val="ConsPlusNormal"/>
        <w:spacing w:before="220"/>
        <w:ind w:firstLine="540"/>
        <w:jc w:val="both"/>
      </w:pPr>
      <w:r>
        <w:t>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нормативных правовых актов) и ведомственных актов (проектов) в соответствии с Методикой.</w:t>
      </w:r>
    </w:p>
    <w:p w:rsidR="006E51F1" w:rsidRDefault="006E51F1">
      <w:pPr>
        <w:pStyle w:val="ConsPlusNormal"/>
        <w:spacing w:before="220"/>
        <w:ind w:firstLine="540"/>
        <w:jc w:val="both"/>
      </w:pPr>
      <w:r>
        <w:t>1.3. Антикоррупционная экспертиза нормативных правовых актов (проектов нормативных правовых актов) проводится на основе следующих принципов:</w:t>
      </w:r>
    </w:p>
    <w:p w:rsidR="006E51F1" w:rsidRDefault="006E51F1">
      <w:pPr>
        <w:pStyle w:val="ConsPlusNormal"/>
        <w:spacing w:before="220"/>
        <w:ind w:firstLine="540"/>
        <w:jc w:val="both"/>
      </w:pPr>
      <w:r>
        <w:t>обязательности проведения антикоррупционной экспертизы проектов нормативных правовых актов;</w:t>
      </w:r>
    </w:p>
    <w:p w:rsidR="006E51F1" w:rsidRDefault="006E51F1">
      <w:pPr>
        <w:pStyle w:val="ConsPlusNormal"/>
        <w:spacing w:before="220"/>
        <w:ind w:firstLine="540"/>
        <w:jc w:val="both"/>
      </w:pPr>
      <w:r>
        <w:lastRenderedPageBreak/>
        <w:t>оценки нормативного правового акта (проекта нормативного правового акта) во взаимосвязи с другими нормативными правовыми актами;</w:t>
      </w:r>
    </w:p>
    <w:p w:rsidR="006E51F1" w:rsidRDefault="006E51F1">
      <w:pPr>
        <w:pStyle w:val="ConsPlusNormal"/>
        <w:spacing w:before="220"/>
        <w:ind w:firstLine="540"/>
        <w:jc w:val="both"/>
      </w:pPr>
      <w:r>
        <w:t>обоснованности, объективности и проверяемости результатов антикоррупционной экспертизы;</w:t>
      </w:r>
    </w:p>
    <w:p w:rsidR="006E51F1" w:rsidRDefault="006E51F1">
      <w:pPr>
        <w:pStyle w:val="ConsPlusNormal"/>
        <w:spacing w:before="220"/>
        <w:ind w:firstLine="540"/>
        <w:jc w:val="both"/>
      </w:pPr>
      <w:r>
        <w:t>компетентности лиц, проводящих антикоррупционную экспертизу;</w:t>
      </w:r>
    </w:p>
    <w:p w:rsidR="006E51F1" w:rsidRDefault="006E51F1">
      <w:pPr>
        <w:pStyle w:val="ConsPlusNormal"/>
        <w:spacing w:before="220"/>
        <w:ind w:firstLine="540"/>
        <w:jc w:val="both"/>
      </w:pPr>
      <w:r>
        <w:t>сотрудничества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а также их должностных лиц с институтами гражданского общества при проведении антикоррупционной экспертизы.</w:t>
      </w:r>
    </w:p>
    <w:p w:rsidR="006E51F1" w:rsidRDefault="006E51F1">
      <w:pPr>
        <w:pStyle w:val="ConsPlusNormal"/>
        <w:jc w:val="both"/>
      </w:pPr>
    </w:p>
    <w:p w:rsidR="006E51F1" w:rsidRDefault="006E51F1">
      <w:pPr>
        <w:pStyle w:val="ConsPlusTitle"/>
        <w:jc w:val="center"/>
        <w:outlineLvl w:val="1"/>
      </w:pPr>
      <w:r>
        <w:t>2. Проведение антикоррупционной экспертизы</w:t>
      </w:r>
    </w:p>
    <w:p w:rsidR="006E51F1" w:rsidRDefault="006E51F1">
      <w:pPr>
        <w:pStyle w:val="ConsPlusTitle"/>
        <w:jc w:val="center"/>
      </w:pPr>
      <w:r>
        <w:t>проектов нормативных правовых актов</w:t>
      </w:r>
    </w:p>
    <w:p w:rsidR="006E51F1" w:rsidRDefault="006E51F1">
      <w:pPr>
        <w:pStyle w:val="ConsPlusNormal"/>
        <w:jc w:val="both"/>
      </w:pPr>
    </w:p>
    <w:p w:rsidR="006E51F1" w:rsidRDefault="006E51F1">
      <w:pPr>
        <w:pStyle w:val="ConsPlusNormal"/>
        <w:ind w:firstLine="540"/>
        <w:jc w:val="both"/>
      </w:pPr>
      <w:r>
        <w:t>2.1. После согласования проекта нормативного правового акта 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внесенными в лист согласования в соответствии с Порядком подготовки проектов муниципальных правовых актов администрации муниципального образования городской округ город-курорт Сочи Краснодарского края, проект нормативного правового акта на бумажном и электронном носителях представляется в уполномоченный орган для проведения антикоррупционной экспертизы.</w:t>
      </w:r>
    </w:p>
    <w:p w:rsidR="006E51F1" w:rsidRDefault="006E51F1">
      <w:pPr>
        <w:pStyle w:val="ConsPlusNormal"/>
        <w:spacing w:before="220"/>
        <w:ind w:firstLine="540"/>
        <w:jc w:val="both"/>
      </w:pPr>
      <w:bookmarkStart w:id="1" w:name="P60"/>
      <w:bookmarkEnd w:id="1"/>
      <w:r>
        <w:t>2.2. До направления проекта нормативного правового акта в уполномоченный орган отраслевой (функциональный) или территориальный орган администрации муниципального образования городской округ город-курорт Сочи Краснодарского края, подготовивший проект нормативного правового акта, направляет его электронную копию:</w:t>
      </w:r>
    </w:p>
    <w:p w:rsidR="006E51F1" w:rsidRDefault="006E51F1">
      <w:pPr>
        <w:pStyle w:val="ConsPlusNormal"/>
        <w:spacing w:before="220"/>
        <w:ind w:firstLine="540"/>
        <w:jc w:val="both"/>
      </w:pPr>
      <w:r>
        <w:t>- в управление информатизации и связи администрации муниципального образования городской округ город-курорт Сочи Краснодарского края для размещения на официальном сайте администрации муниципального образования городской округ город-курорт Сочи Краснодарского края в сети Интернет (http://www.sochi.ru) в разделе "Антикоррупционная экспертиза" для изучения независимыми экспертами;</w:t>
      </w:r>
    </w:p>
    <w:p w:rsidR="006E51F1" w:rsidRDefault="006E51F1">
      <w:pPr>
        <w:pStyle w:val="ConsPlusNormal"/>
        <w:spacing w:before="220"/>
        <w:ind w:firstLine="540"/>
        <w:jc w:val="both"/>
      </w:pPr>
      <w:r>
        <w:t>- в департамент инвестиций и развития малого и среднего предпринимательства администрации муниципального образования городской округ город-курорт Сочи Краснодарского края для проведения процедур в соответствии с Порядком проведения оценки регулирующего воздействия проектов нормативных правовых актов муниципального образования городской округ город-курорт Сочи Краснодарского края;</w:t>
      </w:r>
    </w:p>
    <w:p w:rsidR="006E51F1" w:rsidRDefault="006E51F1">
      <w:pPr>
        <w:pStyle w:val="ConsPlusNormal"/>
        <w:spacing w:before="220"/>
        <w:ind w:firstLine="540"/>
        <w:jc w:val="both"/>
      </w:pPr>
      <w:r>
        <w:t>- в департамент экономики и стратегического развития администрации муниципального образования городской округ город-курорт Сочи Краснодарского края для размещения на официальном сайте администрации муниципального образования городской округ город-курорт Сочи Краснодарского края в разделе "Антимонопольный комплаенс" (для проекта нормативного правового акта, оказывающего влияние на конкуренцию).</w:t>
      </w:r>
    </w:p>
    <w:p w:rsidR="006E51F1" w:rsidRDefault="006E51F1">
      <w:pPr>
        <w:pStyle w:val="ConsPlusNormal"/>
        <w:spacing w:before="220"/>
        <w:ind w:firstLine="540"/>
        <w:jc w:val="both"/>
      </w:pPr>
      <w:r>
        <w:t>Ответственность за соответствие электронной версии проекта нормативного правового акта бумажному носителю несут составитель проекта нормативного правового акта и должностное лицо администрации муниципального образования городской округ город-курорт Сочи Краснодарского края, внесшие (подготовившие) проект нормативного правового акта.</w:t>
      </w:r>
    </w:p>
    <w:p w:rsidR="006E51F1" w:rsidRDefault="006E51F1">
      <w:pPr>
        <w:pStyle w:val="ConsPlusNormal"/>
        <w:spacing w:before="220"/>
        <w:ind w:firstLine="540"/>
        <w:jc w:val="both"/>
      </w:pPr>
      <w:r>
        <w:t>2.3. Проект нормативного правового акта, представляемый в уполномоченный орган для проведения антикоррупционной экспертизы, дополняется:</w:t>
      </w:r>
    </w:p>
    <w:p w:rsidR="006E51F1" w:rsidRDefault="006E51F1">
      <w:pPr>
        <w:pStyle w:val="ConsPlusNormal"/>
        <w:spacing w:before="220"/>
        <w:ind w:firstLine="540"/>
        <w:jc w:val="both"/>
      </w:pPr>
      <w:r>
        <w:t>1) пояснительной запиской, содержащей:</w:t>
      </w:r>
    </w:p>
    <w:p w:rsidR="006E51F1" w:rsidRDefault="006E51F1">
      <w:pPr>
        <w:pStyle w:val="ConsPlusNormal"/>
        <w:spacing w:before="220"/>
        <w:ind w:firstLine="540"/>
        <w:jc w:val="both"/>
      </w:pPr>
      <w:r>
        <w:lastRenderedPageBreak/>
        <w:t>- цели, которые преследуются принятием подготовленного проекта нормативного правового акта;</w:t>
      </w:r>
    </w:p>
    <w:p w:rsidR="006E51F1" w:rsidRDefault="006E51F1">
      <w:pPr>
        <w:pStyle w:val="ConsPlusNormal"/>
        <w:spacing w:before="220"/>
        <w:ind w:firstLine="540"/>
        <w:jc w:val="both"/>
      </w:pPr>
      <w:r>
        <w:t>- определение возможных последствий принятия подготовленного проекта нормативного правового акта;</w:t>
      </w:r>
    </w:p>
    <w:p w:rsidR="006E51F1" w:rsidRDefault="006E51F1">
      <w:pPr>
        <w:pStyle w:val="ConsPlusNormal"/>
        <w:spacing w:before="220"/>
        <w:ind w:firstLine="540"/>
        <w:jc w:val="both"/>
      </w:pPr>
      <w:r>
        <w:t xml:space="preserve">2) документом, подтверждающим направление его электронной копии в управление информатизации и связи администрации муниципального образования городской округ город-курорт Сочи Краснодарского края для целей, указанных в </w:t>
      </w:r>
      <w:hyperlink w:anchor="P60" w:history="1">
        <w:r>
          <w:rPr>
            <w:color w:val="0000FF"/>
          </w:rPr>
          <w:t>пункте 2.2</w:t>
        </w:r>
      </w:hyperlink>
      <w:r>
        <w:t xml:space="preserve"> настоящего Порядка;</w:t>
      </w:r>
    </w:p>
    <w:p w:rsidR="006E51F1" w:rsidRDefault="006E51F1">
      <w:pPr>
        <w:pStyle w:val="ConsPlusNormal"/>
        <w:spacing w:before="220"/>
        <w:ind w:firstLine="540"/>
        <w:jc w:val="both"/>
      </w:pPr>
      <w:r>
        <w:t>3) положительным заключением оценки регулирующего воздействия или заключением о том, что проект нормативного правового акта не подлежит проведению процедуры оценки регулирующего воздействия.</w:t>
      </w:r>
    </w:p>
    <w:p w:rsidR="006E51F1" w:rsidRDefault="006E51F1">
      <w:pPr>
        <w:pStyle w:val="ConsPlusNormal"/>
        <w:spacing w:before="220"/>
        <w:ind w:firstLine="540"/>
        <w:jc w:val="both"/>
      </w:pPr>
      <w:r>
        <w:t>Проекты нормативных правовых актов, затрагивающие вопросы осуществления предпринимательской и инвестиционной деятельности, подлежат антикоррупционной экспертизе при наличии положительного заключения оценки регулирующего воздействия;</w:t>
      </w:r>
    </w:p>
    <w:p w:rsidR="006E51F1" w:rsidRDefault="006E51F1">
      <w:pPr>
        <w:pStyle w:val="ConsPlusNormal"/>
        <w:spacing w:before="220"/>
        <w:ind w:firstLine="540"/>
        <w:jc w:val="both"/>
      </w:pPr>
      <w:r>
        <w:t xml:space="preserve">4) документом, подтверждающим направление его электронной копии в департамент экономики и стратегического развития администрации муниципального образования городской округ </w:t>
      </w:r>
      <w:proofErr w:type="gramStart"/>
      <w:r>
        <w:t>город-курорт</w:t>
      </w:r>
      <w:proofErr w:type="gramEnd"/>
      <w:r>
        <w:t xml:space="preserve"> Сочи Краснодарского края для размещения на официальном сайте администрации муниципального образования городской округ город-курорт Сочи Краснодарского края в разделе "Антимонопольный комплаенс" (для проекта нормативного правового акта, оказывающего влияние на конкуренцию).</w:t>
      </w:r>
    </w:p>
    <w:p w:rsidR="006E51F1" w:rsidRDefault="006E51F1">
      <w:pPr>
        <w:pStyle w:val="ConsPlusNormal"/>
        <w:spacing w:before="220"/>
        <w:ind w:firstLine="540"/>
        <w:jc w:val="both"/>
      </w:pPr>
      <w:bookmarkStart w:id="2" w:name="P73"/>
      <w:bookmarkEnd w:id="2"/>
      <w:r>
        <w:t>2.4. Срок проведения антикоррупционной экспертизы проектов нормативных правовых актов составляет не более семи рабочих дней, следующих за днем их поступления в Департамент, за исключением проектов нормативных правовых актов, направленных на ликвидацию чрезвычайных ситуаций муниципального характера и их последствий, срок проведения антикоррупционной экспертизы которых составляет один календарный день, соответствующий дню их поступления в Департамент.</w:t>
      </w:r>
    </w:p>
    <w:p w:rsidR="006E51F1" w:rsidRDefault="006E51F1">
      <w:pPr>
        <w:pStyle w:val="ConsPlusNormal"/>
        <w:spacing w:before="220"/>
        <w:ind w:firstLine="540"/>
        <w:jc w:val="both"/>
      </w:pPr>
      <w:r>
        <w:t>Устанавливаются следующие сроки изучения независимыми экспертами проектов нормативных правовых актов:</w:t>
      </w:r>
    </w:p>
    <w:p w:rsidR="006E51F1" w:rsidRDefault="006E51F1">
      <w:pPr>
        <w:pStyle w:val="ConsPlusNormal"/>
        <w:spacing w:before="220"/>
        <w:ind w:firstLine="540"/>
        <w:jc w:val="both"/>
      </w:pPr>
      <w:r>
        <w:t>проекты нормативных правовых актов - 6 рабочих дней;</w:t>
      </w:r>
    </w:p>
    <w:p w:rsidR="006E51F1" w:rsidRDefault="006E51F1">
      <w:pPr>
        <w:pStyle w:val="ConsPlusNormal"/>
        <w:spacing w:before="220"/>
        <w:ind w:firstLine="540"/>
        <w:jc w:val="both"/>
      </w:pPr>
      <w:r>
        <w:t>проекты нормативных правовых актов, предусматривающих внесение изменений в нормативный(ые) правовой(ые) акт(ы)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муниципальных программ), - 1 рабочий день;</w:t>
      </w:r>
    </w:p>
    <w:p w:rsidR="006E51F1" w:rsidRDefault="006E51F1">
      <w:pPr>
        <w:pStyle w:val="ConsPlusNormal"/>
        <w:spacing w:before="220"/>
        <w:ind w:firstLine="540"/>
        <w:jc w:val="both"/>
      </w:pPr>
      <w:r>
        <w:t>проекты нормативных правовых актов, направленные на ликвидацию чрезвычайных ситуаций и их последствий, - 1 календарный день.</w:t>
      </w:r>
    </w:p>
    <w:p w:rsidR="006E51F1" w:rsidRDefault="006E51F1">
      <w:pPr>
        <w:pStyle w:val="ConsPlusNormal"/>
        <w:spacing w:before="220"/>
        <w:ind w:firstLine="540"/>
        <w:jc w:val="both"/>
      </w:pPr>
      <w:r>
        <w:t>Заключение выдается Департаментом отраслевому (функциональному), территориальному органу администрации муниципального образования городской округ город-курорт Сочи Краснодарского края, представившему проект, на следующий рабочий день после истечения срока проведения антикоррупционной экспертизы.</w:t>
      </w:r>
    </w:p>
    <w:p w:rsidR="006E51F1" w:rsidRDefault="006E51F1">
      <w:pPr>
        <w:pStyle w:val="ConsPlusNormal"/>
        <w:spacing w:before="220"/>
        <w:ind w:firstLine="540"/>
        <w:jc w:val="both"/>
      </w:pPr>
      <w:r>
        <w:t>2.5. Проект нормативного правового акта снимается с антикоррупционной экспертизы в случае отзыва проекта нормативного правового акта отраслевым (функциональным), территориальным органом администрации муниципального образования городской округ город-курорт Сочи Краснодарского края, представившим проект нормативного правового акта.</w:t>
      </w:r>
    </w:p>
    <w:p w:rsidR="006E51F1" w:rsidRDefault="006E51F1">
      <w:pPr>
        <w:pStyle w:val="ConsPlusNormal"/>
        <w:spacing w:before="220"/>
        <w:ind w:firstLine="540"/>
        <w:jc w:val="both"/>
      </w:pPr>
      <w:r>
        <w:t xml:space="preserve">2.6. Заключение Департамента по результатам антикоррупционной экспертизы проекта </w:t>
      </w:r>
      <w:r>
        <w:lastRenderedPageBreak/>
        <w:t>нормативного правового акта оформляется на бланке Департамента, подписывается директором Департамента либо заместителем директора Департамента, либо лицом, исполняющим обязанности указанных должностных лиц, и должно содержать:</w:t>
      </w:r>
    </w:p>
    <w:p w:rsidR="006E51F1" w:rsidRDefault="006E51F1">
      <w:pPr>
        <w:pStyle w:val="ConsPlusNormal"/>
        <w:spacing w:before="220"/>
        <w:ind w:firstLine="540"/>
        <w:jc w:val="both"/>
      </w:pPr>
      <w:r>
        <w:t>- наименование проекта нормативного правового акта, на который дается экспертное заключение;</w:t>
      </w:r>
    </w:p>
    <w:p w:rsidR="006E51F1" w:rsidRDefault="006E51F1">
      <w:pPr>
        <w:pStyle w:val="ConsPlusNormal"/>
        <w:spacing w:before="220"/>
        <w:ind w:firstLine="540"/>
        <w:jc w:val="both"/>
      </w:pPr>
      <w:r>
        <w:t>- наименование отраслевого (функционального), территориального органа администрации муниципального образования городской округ город-курорт Сочи Краснодарского края, представившего проект нормативного правового акта для проведения антикоррупционной экспертизы;</w:t>
      </w:r>
    </w:p>
    <w:p w:rsidR="006E51F1" w:rsidRDefault="006E51F1">
      <w:pPr>
        <w:pStyle w:val="ConsPlusNormal"/>
        <w:spacing w:before="220"/>
        <w:ind w:firstLine="540"/>
        <w:jc w:val="both"/>
      </w:pPr>
      <w:r>
        <w:t>- вывод об обнаружении либо отсутствии в проекте нормативного правового акта коррупциогенных факторов.</w:t>
      </w:r>
    </w:p>
    <w:p w:rsidR="006E51F1" w:rsidRDefault="006E51F1">
      <w:pPr>
        <w:pStyle w:val="ConsPlusNormal"/>
        <w:spacing w:before="220"/>
        <w:ind w:firstLine="540"/>
        <w:jc w:val="both"/>
      </w:pPr>
      <w:r>
        <w:t>В случае если Департаментом делается вывод об обнаружении в проекте коррупциогенных факторов, заключение Департамента по результатам антикоррупционной экспертизы должно также содержать:</w:t>
      </w:r>
    </w:p>
    <w:p w:rsidR="006E51F1" w:rsidRDefault="006E51F1">
      <w:pPr>
        <w:pStyle w:val="ConsPlusNormal"/>
        <w:spacing w:before="220"/>
        <w:ind w:firstLine="540"/>
        <w:jc w:val="both"/>
      </w:pPr>
      <w:r>
        <w:t>- наименование коррупциогенного фактора в соответствии с Методикой;</w:t>
      </w:r>
    </w:p>
    <w:p w:rsidR="006E51F1" w:rsidRDefault="006E51F1">
      <w:pPr>
        <w:pStyle w:val="ConsPlusNormal"/>
        <w:spacing w:before="220"/>
        <w:ind w:firstLine="540"/>
        <w:jc w:val="both"/>
      </w:pPr>
      <w:r>
        <w:t>- указание на абзац, подпункт, пункт, часть, статью, раздел, главу проекта, в которых обнаружен коррупциогенный фактор, либо указание на отсутствие нормы в проекте нормативного правового акта, если коррупциогенный фактор связан с правовыми пробелами;</w:t>
      </w:r>
    </w:p>
    <w:p w:rsidR="006E51F1" w:rsidRDefault="006E51F1">
      <w:pPr>
        <w:pStyle w:val="ConsPlusNormal"/>
        <w:spacing w:before="220"/>
        <w:ind w:firstLine="540"/>
        <w:jc w:val="both"/>
      </w:pPr>
      <w:r>
        <w:t>- предложение о способе устранения обнаруженных коррупциогенных факторов.</w:t>
      </w:r>
    </w:p>
    <w:p w:rsidR="006E51F1" w:rsidRDefault="006E51F1">
      <w:pPr>
        <w:pStyle w:val="ConsPlusNormal"/>
        <w:spacing w:before="220"/>
        <w:ind w:firstLine="540"/>
        <w:jc w:val="both"/>
      </w:pPr>
      <w:r>
        <w:t>2.6.1. Заключение Департамента по результатам антикоррупционной экспертизы считается положительным, если в проекте нормативного правового акта коррупциогенные факторы не обнаружены.</w:t>
      </w:r>
    </w:p>
    <w:p w:rsidR="006E51F1" w:rsidRDefault="006E51F1">
      <w:pPr>
        <w:pStyle w:val="ConsPlusNormal"/>
        <w:spacing w:before="220"/>
        <w:ind w:firstLine="540"/>
        <w:jc w:val="both"/>
      </w:pPr>
      <w:r>
        <w:t>2.6.2. Заключение Департамента по результатам антикоррупционной экспертизы считается отрицательным, если в заключении содержатся указания на коррупциогенные факторы. В этом случае проект нормативного правового акта направляется на доработку.</w:t>
      </w:r>
    </w:p>
    <w:p w:rsidR="006E51F1" w:rsidRDefault="006E51F1">
      <w:pPr>
        <w:pStyle w:val="ConsPlusNormal"/>
        <w:spacing w:before="220"/>
        <w:ind w:firstLine="540"/>
        <w:jc w:val="both"/>
      </w:pPr>
      <w:r>
        <w:t>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настоящего раздела Порядка.</w:t>
      </w:r>
    </w:p>
    <w:p w:rsidR="006E51F1" w:rsidRDefault="006E51F1">
      <w:pPr>
        <w:pStyle w:val="ConsPlusNormal"/>
        <w:spacing w:before="220"/>
        <w:ind w:firstLine="540"/>
        <w:jc w:val="both"/>
      </w:pPr>
      <w:r>
        <w:t>2.6.3. Еженедельно Департамент направляет копии заключений по результатам проведенных антикоррупционных экспертиз в управление информатизации и связи администрации муниципального образования городской округ город-курорт Сочи Краснодарского края для размещения на официальном сайте администрации муниципального образования городской округ город-курорт Сочи Краснодарского края в сети Интернет (http://www.sochi.ru) в разделе "Антикоррупционная экспертиза".</w:t>
      </w:r>
    </w:p>
    <w:p w:rsidR="006E51F1" w:rsidRDefault="006E51F1">
      <w:pPr>
        <w:pStyle w:val="ConsPlusNormal"/>
        <w:spacing w:before="220"/>
        <w:ind w:firstLine="540"/>
        <w:jc w:val="both"/>
      </w:pPr>
      <w:r>
        <w:t>2.7. В нижней части оборотной стороны каждого листа проекта нормативного правового акта (за исключением листа согласования), получившего по результатам антикоррупционной экспертизы положительное заключение Департамента, проставляется штамп синего цвета "РАССМОТРЕНО правовым департаментом администрации муниципального образования городской округ город-курорт Сочи Краснодарского края".</w:t>
      </w:r>
    </w:p>
    <w:p w:rsidR="006E51F1" w:rsidRDefault="006E51F1">
      <w:pPr>
        <w:pStyle w:val="ConsPlusNormal"/>
        <w:spacing w:before="220"/>
        <w:ind w:firstLine="540"/>
        <w:jc w:val="both"/>
      </w:pPr>
      <w:r>
        <w:t xml:space="preserve">2.8. В случае повторного поступления проекта нормативного правового акта, получившего по результатам антикоррупционной экспертизы положительное заключение Департамента, ввиду внесения отраслевым (функциональным), территориальным органами администрации муниципального образования городской округ город-курорт Сочи Краснодарского края, </w:t>
      </w:r>
      <w:r>
        <w:lastRenderedPageBreak/>
        <w:t>подготовившими данный проект нормативного правового акта, изменений, устраняющих факторы, способствующие условиям для проявления коррупции, не меняющих общие подходы к реализации проекта нормативного правового акта и основные нормы правового регулирования, предусмотренные проектом нормативного правового акта, а также изменений, выработанных в процессе дальнейшего согласования проект нормативного правового акта, в нижней части оборотной стороны соответствующих листов повторно проставляется штамп синего цвета "РАССМОТРЕНО правовым департаментом администрации муниципального образования городской округ город-курорт Сочи Краснодарского края".</w:t>
      </w:r>
    </w:p>
    <w:p w:rsidR="006E51F1" w:rsidRDefault="006E51F1">
      <w:pPr>
        <w:pStyle w:val="ConsPlusNormal"/>
        <w:spacing w:before="220"/>
        <w:ind w:firstLine="540"/>
        <w:jc w:val="both"/>
      </w:pPr>
      <w:r>
        <w:t>Перештамповка проекта нормативного правового акта осуществляется должностным лицом Департамента, подготовившим соответствующее положительное заключение по результатам антикоррупционной экспертизы, при наличии оригинала соответствующего заключения и всех листов ранее проштампованного проекта нормативного правового акта.</w:t>
      </w:r>
    </w:p>
    <w:p w:rsidR="006E51F1" w:rsidRDefault="006E51F1">
      <w:pPr>
        <w:pStyle w:val="ConsPlusNormal"/>
        <w:spacing w:before="220"/>
        <w:ind w:firstLine="540"/>
        <w:jc w:val="both"/>
      </w:pPr>
      <w:r>
        <w:t>Повторное размещение данного проекта нормативного правового акта на официальном сайте для изучения независимыми экспертами не осуществляется.</w:t>
      </w:r>
    </w:p>
    <w:p w:rsidR="006E51F1" w:rsidRDefault="006E51F1">
      <w:pPr>
        <w:pStyle w:val="ConsPlusNormal"/>
        <w:spacing w:before="220"/>
        <w:ind w:firstLine="540"/>
        <w:jc w:val="both"/>
      </w:pPr>
      <w:r>
        <w:t>2.9. В случае несогласия отраслевым (функциональным), территориальным органом администрации муниципального образования городской округ город-курорт Сочи Краснодарского края с отрицательным заключением Департамента к проекту прилагается пояснительная записка с изложением разногласий.</w:t>
      </w:r>
    </w:p>
    <w:p w:rsidR="006E51F1" w:rsidRDefault="006E51F1">
      <w:pPr>
        <w:pStyle w:val="ConsPlusNormal"/>
        <w:spacing w:before="220"/>
        <w:ind w:firstLine="540"/>
        <w:jc w:val="both"/>
      </w:pPr>
      <w:r>
        <w:t>Разногласия, возникающие при оценке коррупциогенных факторов, указанных в заключении Департамента по результатам проведения антикоррупционной экспертизы, разрешаются в соответствии с требованиями, установленными Порядком подготовки проектов муниципальных правовых актов администрации муниципального образования городской округ город-курорт Сочи Краснодарского края.</w:t>
      </w:r>
    </w:p>
    <w:p w:rsidR="006E51F1" w:rsidRDefault="006E51F1">
      <w:pPr>
        <w:pStyle w:val="ConsPlusNormal"/>
        <w:spacing w:before="220"/>
        <w:ind w:firstLine="540"/>
        <w:jc w:val="both"/>
      </w:pPr>
      <w:r>
        <w:t>2.10. Проект нормативного правового акта, получивший по результатам антикоррупционной экспертизы отрицательное заключение Департамента, не штампуется.</w:t>
      </w:r>
    </w:p>
    <w:p w:rsidR="006E51F1" w:rsidRDefault="006E51F1">
      <w:pPr>
        <w:pStyle w:val="ConsPlusNormal"/>
        <w:jc w:val="both"/>
      </w:pPr>
    </w:p>
    <w:p w:rsidR="006E51F1" w:rsidRDefault="006E51F1">
      <w:pPr>
        <w:pStyle w:val="ConsPlusTitle"/>
        <w:jc w:val="center"/>
        <w:outlineLvl w:val="1"/>
      </w:pPr>
      <w:r>
        <w:t>3. Независимая антикоррупционная экспертиза</w:t>
      </w:r>
    </w:p>
    <w:p w:rsidR="006E51F1" w:rsidRDefault="006E51F1">
      <w:pPr>
        <w:pStyle w:val="ConsPlusTitle"/>
        <w:jc w:val="center"/>
      </w:pPr>
      <w:r>
        <w:t>проектов нормативных правовых актов</w:t>
      </w:r>
    </w:p>
    <w:p w:rsidR="006E51F1" w:rsidRDefault="006E51F1">
      <w:pPr>
        <w:pStyle w:val="ConsPlusNormal"/>
        <w:jc w:val="both"/>
      </w:pPr>
    </w:p>
    <w:p w:rsidR="006E51F1" w:rsidRDefault="006E51F1">
      <w:pPr>
        <w:pStyle w:val="ConsPlusNormal"/>
        <w:ind w:firstLine="540"/>
        <w:jc w:val="both"/>
      </w:pPr>
      <w:r>
        <w:t>3.1. Независимой антикоррупционной экспертизе подлежат проекты нормативных правовых актов, за исключением проектов нормативных правовых актов, содержащих сведения, составляющие государственную тайну, или сведения конфиденциального характера.</w:t>
      </w:r>
    </w:p>
    <w:p w:rsidR="006E51F1" w:rsidRDefault="006E51F1">
      <w:pPr>
        <w:pStyle w:val="ConsPlusNormal"/>
        <w:spacing w:before="220"/>
        <w:ind w:firstLine="540"/>
        <w:jc w:val="both"/>
      </w:pPr>
      <w:r>
        <w:t>В случае если проект нормативного правового акта содержит пометку о непубликации отдельных приложений к нему, то проект нормативного правового акта размещается для проведения независимой антикоррупционной экспертизы без указанных приложений.</w:t>
      </w:r>
    </w:p>
    <w:p w:rsidR="006E51F1" w:rsidRDefault="006E51F1">
      <w:pPr>
        <w:pStyle w:val="ConsPlusNormal"/>
        <w:spacing w:before="220"/>
        <w:ind w:firstLine="540"/>
        <w:jc w:val="both"/>
      </w:pPr>
      <w:r>
        <w:t xml:space="preserve">3.2. Независимые эксперты не позднее дня, предшествующего дню окончания проведения антикоррупционной экспертизы проекта нормативного правового акта, определяемого в соответствии с </w:t>
      </w:r>
      <w:hyperlink w:anchor="P73" w:history="1">
        <w:r>
          <w:rPr>
            <w:color w:val="0000FF"/>
          </w:rPr>
          <w:t>пунктом 2.4</w:t>
        </w:r>
      </w:hyperlink>
      <w:r>
        <w:t xml:space="preserve"> настоящего Порядка, направляют в Департамент на бумажном носителе и (или) в форме электронного документа на электронный адрес Департамента (pravo@sochiadm.ru) </w:t>
      </w:r>
      <w:hyperlink r:id="rId11" w:history="1">
        <w:r>
          <w:rPr>
            <w:color w:val="0000FF"/>
          </w:rPr>
          <w:t>заключения</w:t>
        </w:r>
      </w:hyperlink>
      <w:r>
        <w:t xml:space="preserve"> по результатам независимой антикоррупционной экспертизы по форме, утвержденной приказом Министерства юстиции Российской Федерации от 21 октября 2011 года N 363.</w:t>
      </w:r>
    </w:p>
    <w:p w:rsidR="006E51F1" w:rsidRDefault="006E51F1">
      <w:pPr>
        <w:pStyle w:val="ConsPlusNormal"/>
        <w:spacing w:before="220"/>
        <w:ind w:firstLine="540"/>
        <w:jc w:val="both"/>
      </w:pPr>
      <w:r>
        <w:t>3.3. Заключение по результатам независимой антикоррупционной экспертизы носит рекомендательный характер и подлежит обязательному рассмотрению Департаментом.</w:t>
      </w:r>
    </w:p>
    <w:p w:rsidR="006E51F1" w:rsidRDefault="006E51F1">
      <w:pPr>
        <w:pStyle w:val="ConsPlusNormal"/>
        <w:spacing w:before="220"/>
        <w:ind w:firstLine="540"/>
        <w:jc w:val="both"/>
      </w:pPr>
      <w:r>
        <w:t xml:space="preserve">3.4. Поступившие в Департамент заключения по результатам независимой антикоррупционной экспертизы, соответствующие установленной форме, и заключения Департамента по результатам проведения антикоррупционной экспертизы проекта нормативного </w:t>
      </w:r>
      <w:r>
        <w:lastRenderedPageBreak/>
        <w:t>правового акта размещаются управлением информатизации и связи администрации муниципального образования городской округ город-курорт Сочи Краснодарского края на официальном сайте администрации муниципального образования городской округ город-курорт Сочи Краснодарского края в сети Интернет (http://www.sochi.ru).</w:t>
      </w:r>
    </w:p>
    <w:p w:rsidR="006E51F1" w:rsidRDefault="006E51F1">
      <w:pPr>
        <w:pStyle w:val="ConsPlusNormal"/>
        <w:spacing w:before="220"/>
        <w:ind w:firstLine="540"/>
        <w:jc w:val="both"/>
      </w:pPr>
      <w:r>
        <w:t>3.5. В тридцатидневный срок со дня получения заключения по результатам независимой антикоррупционной экспертизы Департамент направляет независимому эксперту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отражаются учет результатов независимой антикоррупционной экспертизы и (или) причины несогласия с выявленным в проекте нормативного правового акта коррупциогенным фактором.</w:t>
      </w:r>
    </w:p>
    <w:p w:rsidR="006E51F1" w:rsidRDefault="006E51F1">
      <w:pPr>
        <w:pStyle w:val="ConsPlusNormal"/>
        <w:spacing w:before="220"/>
        <w:ind w:firstLine="540"/>
        <w:jc w:val="both"/>
      </w:pPr>
      <w:r>
        <w:t>3.6.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Департамент возвращает такое заключение не позднее 30 дней после регистрации с указанием причин.</w:t>
      </w:r>
    </w:p>
    <w:p w:rsidR="006E51F1" w:rsidRDefault="006E51F1">
      <w:pPr>
        <w:pStyle w:val="ConsPlusNormal"/>
        <w:jc w:val="both"/>
      </w:pPr>
    </w:p>
    <w:p w:rsidR="006E51F1" w:rsidRDefault="006E51F1">
      <w:pPr>
        <w:pStyle w:val="ConsPlusTitle"/>
        <w:jc w:val="center"/>
        <w:outlineLvl w:val="1"/>
      </w:pPr>
      <w:r>
        <w:t>4. Проведение антикоррупционной экспертизы нормативных</w:t>
      </w:r>
    </w:p>
    <w:p w:rsidR="006E51F1" w:rsidRDefault="006E51F1">
      <w:pPr>
        <w:pStyle w:val="ConsPlusTitle"/>
        <w:jc w:val="center"/>
      </w:pPr>
      <w:r>
        <w:t>правовых актов и ведомственных правовых актов</w:t>
      </w:r>
    </w:p>
    <w:p w:rsidR="006E51F1" w:rsidRDefault="006E51F1">
      <w:pPr>
        <w:pStyle w:val="ConsPlusNormal"/>
        <w:jc w:val="both"/>
      </w:pPr>
    </w:p>
    <w:p w:rsidR="006E51F1" w:rsidRDefault="006E51F1">
      <w:pPr>
        <w:pStyle w:val="ConsPlusNormal"/>
        <w:ind w:firstLine="540"/>
        <w:jc w:val="both"/>
      </w:pPr>
      <w:r>
        <w:t>Антикоррупционная экспертиза нормативных правовых актов проводится при мониторинге правоприменения в соответствии с требованиями Порядка проведения органами местного самоуправления муниципального образования городской округ город-курорт Сочи Краснодарского края мониторинга правоприменения нормативных правовых актов муниципального образования городской округ город-курорт Сочи Краснодарского края.</w:t>
      </w:r>
    </w:p>
    <w:p w:rsidR="006E51F1" w:rsidRDefault="006E51F1">
      <w:pPr>
        <w:pStyle w:val="ConsPlusNormal"/>
        <w:jc w:val="both"/>
      </w:pPr>
    </w:p>
    <w:p w:rsidR="006E51F1" w:rsidRDefault="006E51F1">
      <w:pPr>
        <w:pStyle w:val="ConsPlusNormal"/>
        <w:jc w:val="right"/>
      </w:pPr>
      <w:r>
        <w:t>Директор правового департамента</w:t>
      </w:r>
    </w:p>
    <w:p w:rsidR="006E51F1" w:rsidRDefault="006E51F1">
      <w:pPr>
        <w:pStyle w:val="ConsPlusNormal"/>
        <w:jc w:val="right"/>
      </w:pPr>
      <w:r>
        <w:t>администрации муниципального</w:t>
      </w:r>
    </w:p>
    <w:p w:rsidR="006E51F1" w:rsidRDefault="006E51F1">
      <w:pPr>
        <w:pStyle w:val="ConsPlusNormal"/>
        <w:jc w:val="right"/>
      </w:pPr>
      <w:r>
        <w:t>образования городской округ</w:t>
      </w:r>
    </w:p>
    <w:p w:rsidR="006E51F1" w:rsidRDefault="006E51F1">
      <w:pPr>
        <w:pStyle w:val="ConsPlusNormal"/>
        <w:jc w:val="right"/>
      </w:pPr>
      <w:r>
        <w:t>город-курорт Сочи</w:t>
      </w:r>
    </w:p>
    <w:p w:rsidR="006E51F1" w:rsidRDefault="006E51F1">
      <w:pPr>
        <w:pStyle w:val="ConsPlusNormal"/>
        <w:jc w:val="right"/>
      </w:pPr>
      <w:r>
        <w:t>Краснодарского края</w:t>
      </w:r>
    </w:p>
    <w:p w:rsidR="006E51F1" w:rsidRDefault="006E51F1">
      <w:pPr>
        <w:pStyle w:val="ConsPlusNormal"/>
        <w:jc w:val="right"/>
      </w:pPr>
      <w:r>
        <w:t>В.С.ВЕТРОВА</w:t>
      </w:r>
    </w:p>
    <w:p w:rsidR="006E51F1" w:rsidRDefault="006E51F1">
      <w:pPr>
        <w:pStyle w:val="ConsPlusNormal"/>
        <w:jc w:val="both"/>
      </w:pPr>
    </w:p>
    <w:p w:rsidR="006E51F1" w:rsidRDefault="006E51F1">
      <w:pPr>
        <w:pStyle w:val="ConsPlusNormal"/>
        <w:jc w:val="both"/>
      </w:pPr>
    </w:p>
    <w:p w:rsidR="006E51F1" w:rsidRDefault="006E51F1">
      <w:pPr>
        <w:pStyle w:val="ConsPlusNormal"/>
        <w:pBdr>
          <w:top w:val="single" w:sz="6" w:space="0" w:color="auto"/>
        </w:pBdr>
        <w:spacing w:before="100" w:after="100"/>
        <w:jc w:val="both"/>
        <w:rPr>
          <w:sz w:val="2"/>
          <w:szCs w:val="2"/>
        </w:rPr>
      </w:pPr>
    </w:p>
    <w:p w:rsidR="00FA0409" w:rsidRDefault="00FA0409">
      <w:bookmarkStart w:id="3" w:name="_GoBack"/>
      <w:bookmarkEnd w:id="3"/>
    </w:p>
    <w:sectPr w:rsidR="00FA0409" w:rsidSect="006A0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F1"/>
    <w:rsid w:val="006E51F1"/>
    <w:rsid w:val="00FA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863D6-0827-4C8F-99D3-F559AA1F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5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51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A4C489CBC3A07BD4B64636241ACC0B117C3D2BBFE576283584B8F8CE5F5D8452C7DE4686836CD9B316DDAEBC2496FC339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4AA4C489CBC3A07BD4B7A6E742DF1C4B11E9DDEB9F55D33DC0710D2DBECFF8F10637CB82E3F25CF9E316FDDF7CC31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AA4C489CBC3A07BD4B7A6E742DF1C4B01C95D7B9F15D33DC0710D2DBECFF8F10637CB82E3F25CF9E316FDDF7CC31L" TargetMode="External"/><Relationship Id="rId11" Type="http://schemas.openxmlformats.org/officeDocument/2006/relationships/hyperlink" Target="consultantplus://offline/ref=D4AA4C489CBC3A07BD4B7A6E742DF1C4B2189FDABBF75D33DC0710D2DBECFF8F026324B127696A8BCC226FDFEBC04E733A2B85C131L" TargetMode="External"/><Relationship Id="rId5" Type="http://schemas.openxmlformats.org/officeDocument/2006/relationships/hyperlink" Target="consultantplus://offline/ref=D4AA4C489CBC3A07BD4B7A6E742DF1C4B01498DFBBF55D33DC0710D2DBECFF8F10637CB82E3F25CF9E316FDDF7CC31L" TargetMode="External"/><Relationship Id="rId10" Type="http://schemas.openxmlformats.org/officeDocument/2006/relationships/hyperlink" Target="consultantplus://offline/ref=D4AA4C489CBC3A07BD4B64636241ACC0B117C3D2BDF1566C87584B8F8CE5F5D8452C7DF668303ACF992F6CDFFE9418296D268512607D5684BB95F5CA3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AA4C489CBC3A07BD4B64636241ACC0B117C3D2BDF5546785584B8F8CE5F5D8452C7DE4686836CD9B316DDAEBC2496FC33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3107</Words>
  <Characters>17714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Татьяна Павловна</dc:creator>
  <cp:keywords/>
  <dc:description/>
  <cp:lastModifiedBy>Боровая Татьяна Павловна</cp:lastModifiedBy>
  <cp:revision>1</cp:revision>
  <dcterms:created xsi:type="dcterms:W3CDTF">2021-07-22T11:55:00Z</dcterms:created>
  <dcterms:modified xsi:type="dcterms:W3CDTF">2021-07-22T11:55:00Z</dcterms:modified>
</cp:coreProperties>
</file>