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30" w:rsidRDefault="000F2F30" w:rsidP="000F2F3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0F2F30" w:rsidRDefault="000F2F30" w:rsidP="000F2F30">
      <w:pPr>
        <w:keepNext w:val="0"/>
        <w:keepLines w:val="0"/>
        <w:autoSpaceDE w:val="0"/>
        <w:autoSpaceDN w:val="0"/>
        <w:adjustRightInd w:val="0"/>
        <w:spacing w:before="0" w:line="240" w:lineRule="auto"/>
        <w:rPr>
          <w:rFonts w:ascii="Tahoma" w:eastAsiaTheme="minorHAnsi" w:hAnsi="Tahoma" w:cs="Tahoma"/>
          <w:color w:val="auto"/>
          <w:sz w:val="20"/>
          <w:szCs w:val="20"/>
        </w:rPr>
      </w:pPr>
    </w:p>
    <w:p w:rsidR="000F2F30" w:rsidRDefault="000F2F30" w:rsidP="000F2F30">
      <w:pPr>
        <w:autoSpaceDE w:val="0"/>
        <w:autoSpaceDN w:val="0"/>
        <w:adjustRightInd w:val="0"/>
        <w:spacing w:after="0" w:line="240" w:lineRule="auto"/>
        <w:outlineLvl w:val="0"/>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МУНИЦИПАЛЬНОГО ОБРАЗОВАНИЯ</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ГОРОДСКОЙ ОКРУГ ГОРОД-КУРОРТ СОЧИ КРАСНОДАРСКОГО КРАЯ</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17 июня 2021 г. N 1155</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 ПРИНЯТИЯ РЕШЕНИЯ О РАЗРАБОТКЕ,</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ФОРМИРОВАНИЯ, РЕАЛИЗАЦИИ И ОЦЕНКИ ЭФФЕКТИВНОСТИ РЕАЛИЗАЦИИ</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ПРОГРАММ МУНИЦИПАЛЬНОГО ОБРАЗОВАНИЯ ГОРОДСКОЙ</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 ГОРОД-КУРОРТ СОЧИ КРАСНОДАРСКОГО КРАЯ</w:t>
      </w:r>
    </w:p>
    <w:p w:rsidR="000F2F30" w:rsidRDefault="000F2F30" w:rsidP="000F2F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F2F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F2F30" w:rsidRDefault="000F2F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F2F30" w:rsidRDefault="000F2F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муниципального образования городской</w:t>
            </w:r>
          </w:p>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округ город-курорт Сочи Краснодарского края от 30.09.2021 N 2153)</w:t>
            </w:r>
          </w:p>
        </w:tc>
        <w:tc>
          <w:tcPr>
            <w:tcW w:w="113" w:type="dxa"/>
            <w:shd w:val="clear" w:color="auto" w:fill="F4F3F8"/>
            <w:tcMar>
              <w:top w:w="0" w:type="dxa"/>
              <w:left w:w="0" w:type="dxa"/>
              <w:bottom w:w="0" w:type="dxa"/>
              <w:right w:w="0" w:type="dxa"/>
            </w:tcMar>
          </w:tcPr>
          <w:p w:rsidR="000F2F30" w:rsidRDefault="000F2F30">
            <w:pPr>
              <w:autoSpaceDE w:val="0"/>
              <w:autoSpaceDN w:val="0"/>
              <w:adjustRightInd w:val="0"/>
              <w:spacing w:after="0" w:line="240" w:lineRule="auto"/>
              <w:jc w:val="center"/>
              <w:rPr>
                <w:rFonts w:ascii="Arial" w:hAnsi="Arial" w:cs="Arial"/>
                <w:color w:val="392C69"/>
                <w:sz w:val="20"/>
                <w:szCs w:val="20"/>
              </w:rPr>
            </w:pPr>
          </w:p>
        </w:tc>
      </w:tr>
    </w:tbl>
    <w:p w:rsidR="000F2F30" w:rsidRDefault="000F2F30" w:rsidP="000F2F30">
      <w:pPr>
        <w:autoSpaceDE w:val="0"/>
        <w:autoSpaceDN w:val="0"/>
        <w:adjustRightInd w:val="0"/>
        <w:spacing w:after="0" w:line="240" w:lineRule="auto"/>
        <w:jc w:val="center"/>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6" w:history="1">
        <w:r>
          <w:rPr>
            <w:rFonts w:ascii="Arial" w:hAnsi="Arial" w:cs="Arial"/>
            <w:color w:val="0000FF"/>
            <w:sz w:val="20"/>
            <w:szCs w:val="20"/>
          </w:rPr>
          <w:t>статьей 179</w:t>
        </w:r>
      </w:hyperlink>
      <w:r>
        <w:rPr>
          <w:rFonts w:ascii="Arial" w:hAnsi="Arial" w:cs="Arial"/>
          <w:sz w:val="20"/>
          <w:szCs w:val="20"/>
        </w:rPr>
        <w:t xml:space="preserve"> Бюджетного кодекса Российской Федерации и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постановляю:</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45" w:history="1">
        <w:r>
          <w:rPr>
            <w:rFonts w:ascii="Arial" w:hAnsi="Arial" w:cs="Arial"/>
            <w:color w:val="0000FF"/>
            <w:sz w:val="20"/>
            <w:szCs w:val="20"/>
          </w:rPr>
          <w:t>Порядок</w:t>
        </w:r>
      </w:hyperlink>
      <w:r>
        <w:rPr>
          <w:rFonts w:ascii="Arial" w:hAnsi="Arial" w:cs="Arial"/>
          <w:sz w:val="20"/>
          <w:szCs w:val="20"/>
        </w:rPr>
        <w:t xml:space="preserve"> принятия решения о разработке, формирования, реализации и оценки эффективности реализации муниципальных программ муниципального образования городской округ город-курорт Сочи Краснодарского края (далее - Порядок) (прилагается).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Отраслевым (функциональным) и территориальным органам администрации муниципального образования городской округ город-курорт Сочи Краснодарского края, определенным в качестве координаторов муниципальных программ муниципального образования городской округ город-курорт Сочи Краснодарского края, обеспечить:</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отношении муниципальных программ муниципального образования городской округ город-курорт Сочи Краснодарского края, утвержденных до вступления в силу настоящего Постановления, утверждение до 31 декабря 2021 года правовых актов муниципального образования городской округ город-курорт Сочи Краснодарского края, определяющих сроки реализации указанных муниципальных программ до 2021 года.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Утверждение муниципальных программ муниципального образования городской округ город-курорт Сочи Краснодарского края, разрабатываемых в связи с преобразованием муниципального образования город-курорт Сочи, до 25 ноября 2021 года в соответствии с </w:t>
      </w:r>
      <w:hyperlink w:anchor="Par45" w:history="1">
        <w:r>
          <w:rPr>
            <w:rFonts w:ascii="Arial" w:hAnsi="Arial" w:cs="Arial"/>
            <w:color w:val="0000FF"/>
            <w:sz w:val="20"/>
            <w:szCs w:val="20"/>
          </w:rPr>
          <w:t>Порядком</w:t>
        </w:r>
      </w:hyperlink>
      <w:r>
        <w:rPr>
          <w:rFonts w:ascii="Arial" w:hAnsi="Arial" w:cs="Arial"/>
          <w:sz w:val="20"/>
          <w:szCs w:val="20"/>
        </w:rPr>
        <w:t>, утвержденным настоящим Постановлением.</w:t>
      </w:r>
    </w:p>
    <w:p w:rsidR="000F2F30" w:rsidRDefault="000F2F30" w:rsidP="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2.2 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30.09.2021 N 2153)</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Представление доклада о результатах выполнения, включая оценку эффективности реализации муниципальных программ за 2016 - 2021 годы, в департамент экономики и стратегического развития администрации муниципального образования городской округ город-курорт Сочи Краснодарского края до 1 июня 2022 года.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муниципальных программ муниципального образования городской округ город-курорт Сочи Краснодарского края, утвержденных до вступления в силу настоящего Постановления, действует </w:t>
      </w:r>
      <w:hyperlink r:id="rId9" w:history="1">
        <w:r>
          <w:rPr>
            <w:rFonts w:ascii="Arial" w:hAnsi="Arial" w:cs="Arial"/>
            <w:color w:val="0000FF"/>
            <w:sz w:val="20"/>
            <w:szCs w:val="20"/>
          </w:rPr>
          <w:t>Порядок</w:t>
        </w:r>
      </w:hyperlink>
      <w:r>
        <w:rPr>
          <w:rFonts w:ascii="Arial" w:hAnsi="Arial" w:cs="Arial"/>
          <w:sz w:val="20"/>
          <w:szCs w:val="20"/>
        </w:rPr>
        <w:t xml:space="preserve"> принятия решения о разработке, формировании, реализации и оценке эффективности реализации муниципальных программ города Сочи, утвержденный Постановлением администрации города Сочи от 1 августа 2014 года N 1515.</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Управлению информации и аналитической работы администрации муниципального образования городской округ город-курорт Сочи Краснодарского края (Мруг) опубликовать настоящее Постановление в средствах массовой информации.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Управлению информатизации и связи администрации муниципального образования городской округ город-курорт Сочи Краснодарского края (Лавриенко):</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сети Интернет.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Опубликовать (разместить) полный текст настоящего Постановления в официальном сетевом издании www.sochi.ru.</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выполнением настоящего Постановления возложить на заместителя главы муниципального образования городской округ город-курорт Сочи Краснодарского края Белоусова С.В.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Настоящее Постановление вступает в силу на следующий день после дня его официального опубликования.</w:t>
      </w:r>
    </w:p>
    <w:p w:rsidR="000F2F30" w:rsidRDefault="000F2F30" w:rsidP="000F2F30">
      <w:pPr>
        <w:autoSpaceDE w:val="0"/>
        <w:autoSpaceDN w:val="0"/>
        <w:adjustRightInd w:val="0"/>
        <w:spacing w:after="0" w:line="240" w:lineRule="auto"/>
        <w:ind w:firstLine="540"/>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17.06.2021 N 1155</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45"/>
      <w:bookmarkEnd w:id="0"/>
      <w:r>
        <w:rPr>
          <w:rFonts w:ascii="Arial" w:eastAsiaTheme="minorHAnsi" w:hAnsi="Arial" w:cs="Arial"/>
          <w:b/>
          <w:bCs/>
          <w:color w:val="auto"/>
          <w:sz w:val="20"/>
          <w:szCs w:val="20"/>
        </w:rPr>
        <w:t>ПОРЯДОК</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ПРИНЯТИЯ РЕШЕНИЯ О РАЗРАБОТКЕ, ФОРМИРОВАНИЯ, РЕАЛИЗАЦИИ</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ОЦЕНКИ ЭФФЕКТИВНОСТИ РЕАЛИЗАЦИИ МУНИЦИПАЛЬНЫХ ПРОГРАММ</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ГОРОД-КУРОРТ СОЧИ КРАСНОДАРСКОГО КРАЯ</w:t>
      </w:r>
    </w:p>
    <w:p w:rsidR="000F2F30" w:rsidRDefault="000F2F30" w:rsidP="000F2F3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F2F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F2F30" w:rsidRDefault="000F2F3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F2F30" w:rsidRDefault="000F2F3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муниципального образования городской</w:t>
            </w:r>
          </w:p>
          <w:p w:rsidR="000F2F30" w:rsidRDefault="000F2F3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округ город-курорт Сочи Краснодарского края от 30.09.2021 N 2153)</w:t>
            </w:r>
          </w:p>
        </w:tc>
        <w:tc>
          <w:tcPr>
            <w:tcW w:w="113" w:type="dxa"/>
            <w:shd w:val="clear" w:color="auto" w:fill="F4F3F8"/>
            <w:tcMar>
              <w:top w:w="0" w:type="dxa"/>
              <w:left w:w="0" w:type="dxa"/>
              <w:bottom w:w="0" w:type="dxa"/>
              <w:right w:w="0" w:type="dxa"/>
            </w:tcMar>
          </w:tcPr>
          <w:p w:rsidR="000F2F30" w:rsidRDefault="000F2F30">
            <w:pPr>
              <w:autoSpaceDE w:val="0"/>
              <w:autoSpaceDN w:val="0"/>
              <w:adjustRightInd w:val="0"/>
              <w:spacing w:after="0" w:line="240" w:lineRule="auto"/>
              <w:jc w:val="center"/>
              <w:rPr>
                <w:rFonts w:ascii="Arial" w:hAnsi="Arial" w:cs="Arial"/>
                <w:color w:val="392C69"/>
                <w:sz w:val="20"/>
                <w:szCs w:val="20"/>
              </w:rPr>
            </w:pP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правила принятия решения о разработке, формирования, реализации муниципальных программ муниципального образования городской округ город-курорт Сочи Краснодарского края и оценки эффективности их реализации, а также контроля за их выполнением.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Муниципальной программой муниципального образования городской округ город-курорт Сочи Краснодарского края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Краснодарского края, с учетом отраслевых документов стратегического планирования Российской Федерации, а также возможностей финансового и ресурсного обеспечения.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Муниципальная программа разрабатывается и утверждается на срок не менее 6 лет, если иное не установлено решением Городского совета по муниципальным программам при главе муниципального образования городской округ город-курорт Сочи Краснодарского края (далее - Совет).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Сроки реализации муниципальной программы устанавливаются с учетом сроков и этапов реализации стратегии социально-экономического развития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реализации муниципальной программы может быть изменен на период действия стратегии социально-экономического развития Краснодарского края с соответствующей корректировкой основных параметров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Муниципальная программа может включать в себя подпрограммы, ведомственные целевые программы и основные мероприятия.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тактической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утверждения и реализации ведомственных целевых программ в муниципальном образовании городской округ город-курорт Сочи Краснодарского края, утвержденным правовым актом администрации муниципального образования городской округ город-курорт Сочи Краснодарского края (далее - Порядок разработки, утверждения и реализации ведомственных целевых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 мероприятием муниципальной программы является мероприятие, направленное на решение отдельных задач, не включенных в подпрограмму.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на создание условий для ее реализации, предусматривающие финансирование содержания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настоящем Порядке применяются следующие термины и определения: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 муниципальной программы - ответственный исполнитель муниципальной программы, отраслевой (функциональный) и территориальный орган администрации муниципального образования городской округ город-курорт Сочи Краснодарского края, являющийся ответственным за разработку и реализацию муниципальной программы в соответствии с перечнем муниципальных программ муниципального образования городской округ город-курорт Сочи Краснодарского края, утвержденным правовым актом администрации муниципального образования городской округ город-курорт Сочи Краснодарского края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 подпрограмм - соисполнитель муниципальной программы, отраслевой (функциональный) и территориальный орган администрации муниципального образования городской округ город-курорт Сочи Краснодарского края, являющийся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муниципальной программы - отраслевой (функциональный) и территориальный орган администрации муниципального образования городской округ город-курорт Сочи Краснодарского края и (или) иной главный распорядитель (распорядитель) средств бюджета города Сочи,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а также субъект бюджетного планирования ведомственных целевых программ, включенных в муниципальную программу (подпрограмму), и муниципальное учреждение города Сочи, наделенное в установленном порядке соответствующими полномочиями;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параметры муниципальной программы (подпрограммы) - цели, задачи, целевые показатели достижения целей и решения задач муниципальной программы (подпрограммы, основного мероприятия) </w:t>
      </w:r>
      <w:r>
        <w:rPr>
          <w:rFonts w:ascii="Arial" w:hAnsi="Arial" w:cs="Arial"/>
          <w:sz w:val="20"/>
          <w:szCs w:val="20"/>
        </w:rPr>
        <w:lastRenderedPageBreak/>
        <w:t>(далее также - целевой показатель), сроки их достижения, ресурсное обеспечение, необходимое для достижения целей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муниципальной программы (подпрограммы) -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муниципального образования городской округ город-курорт Сочи Краснодарского края, достигаемый посредством реализации муниципальной программы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 муниципальной программы (подпрограммы) - направление деятельности по достижению цели муниципальной программы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 действие (совокупность действий), направленное(ых) на достижение непосредственного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целевой показатель - количественная и относительная характеристика результата достижения цели и решения задачи муниципальной программы (подпрограммы, основного мероприятия);</w:t>
      </w:r>
    </w:p>
    <w:p w:rsidR="000F2F30" w:rsidRDefault="000F2F30" w:rsidP="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30.09.2021 N 2153)</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результативность муниципальной программы (подпрограммы) - степень достижения запланированных целевых показателей;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муниципальной программы (подпрограммы) - соотношение достигнутых целевых показателей и ресурсов, затраченных на их достижение;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реализации муниципальной программы - процесс наблюдения за реализацией основных параметров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Основанием для разработки муниципальных программ является Перечень муниципальных программ, которым устанавливаются наименование и координатор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Разработка и реализация муниципальной программы, а также принятие решения о необходимости внесения изменений в нее осуществляются координатором муниципальной программы совместно с координаторами подпрограмм муниципальной программы и (или) участниками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Муниципальные программы и изменения в муниципальные программы разрабатываются исходя из:</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приоритетов, определенных стратегией социально-экономического развития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положений федеральных законов и законов Краснодарского края, указов, распоряжений, посланий и поручений Президента Российской Федерации, постановлений, поручений Правительства Российской Федерации, постановлений, распоряжений и поручений главы администрации (губернатора) Краснодарского края, постановлений, распоряжений администрации муниципального образования городской округ город-курорт Сочи Краснодарского края и поручений главы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положений государственных программ Российской Федерации, положений государственных программ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Проект муниципальной программы подлежит общественному обсуждению.</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Муниципальная программа утверждается правовым актом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1.10. По каждой муниципальной программе ее координатором ежегодно проводится оценка эффективности ее реализации.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Координатор муниципальной программы обеспечивает регистрацию муниципальной программы в федеральном реестре документов стратегического планирования в соответствии со </w:t>
      </w:r>
      <w:hyperlink r:id="rId12" w:history="1">
        <w:r>
          <w:rPr>
            <w:rFonts w:ascii="Arial" w:hAnsi="Arial" w:cs="Arial"/>
            <w:color w:val="0000FF"/>
            <w:sz w:val="20"/>
            <w:szCs w:val="20"/>
          </w:rPr>
          <w:t>статьей 12</w:t>
        </w:r>
      </w:hyperlink>
      <w:r>
        <w:rPr>
          <w:rFonts w:ascii="Arial" w:hAnsi="Arial" w:cs="Arial"/>
          <w:sz w:val="20"/>
          <w:szCs w:val="20"/>
        </w:rPr>
        <w:t xml:space="preserve"> Федерального закона от 28 июня 2014 года N 172-ФЗ "О стратегическом планировании в Российской Федерации".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Руководители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недостижение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Требования к содержанию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Муниципальная программа имеет следующую структуру: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w:t>
      </w:r>
      <w:hyperlink w:anchor="Par338" w:history="1">
        <w:r>
          <w:rPr>
            <w:rFonts w:ascii="Arial" w:hAnsi="Arial" w:cs="Arial"/>
            <w:color w:val="0000FF"/>
            <w:sz w:val="20"/>
            <w:szCs w:val="20"/>
          </w:rPr>
          <w:t>Паспорт</w:t>
        </w:r>
      </w:hyperlink>
      <w:r>
        <w:rPr>
          <w:rFonts w:ascii="Arial" w:hAnsi="Arial" w:cs="Arial"/>
          <w:sz w:val="20"/>
          <w:szCs w:val="20"/>
        </w:rPr>
        <w:t xml:space="preserve"> муниципальной программы (по форме согласно приложению N 1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Основные разделы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показатели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основных мероприятий муниципальной программы (при наличии).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налоговых расходах муниципального образования городской округ город-курорт Сочи Краснодарского края в сфере реализации муниципальной программы (при наличии).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Методика оценки эффективности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 реализации муниципальной программы и контроль за ее выполнением.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Подпрограммы и (или) паспорта ведомственных целевых программ (в виде приложений к муниципальной программе).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 содержанию разделов муниципальной программы предъявляются следующие требования: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Раздел "Целевые показатели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показатели должны количественно характеризовать ход ее реализации, достижение целей и решение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муниципальной программы формулируются цели, которые должны соответствовать приоритетам и целям социально-экономического развития муниципального образования городской округ город-курорт Сочи Краснодарского края, социально-экономического развития Краснодарского края в соответствующей сфере, установленным в документах стратегического планирования.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должна обладать следующими свойствами: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специфичность (цель должна соответствовать сфере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конкретность (не допускаются нечеткие формулировки, ведущие к произвольному или неоднозначному толкованию);</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измеримость (достижение цели можно проверить);</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достижимость (цель должна быть достижима за период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релевантность (соответствие формулировки цели ожидаемым конечным результатам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цели обеспечивается за счет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Сформулированные задачи должны быть необходимы и достаточны для достижения соответствующей цели.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показатели должны: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отражать специфику развития конкретной области, проблем и задач, на решение которых направлена реализация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иметь количественное значение;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 зависеть от решения задач 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согласовываться с показателями (индикаторами) государственных программ Краснодарского края, установленными для муниципального образования городской округ город-курорт Сочи Краснодарского края, и показателями Стратегии социально-экономического развития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соответствовать показателям региональных проектов, обеспечивающих достижение целей, показателей и результатов федеральных проектов, и показателям результативности использования субсидий из краевого бюджета, установленных соглашениями о предоставлении субсидий из краевого бюджета бюджету муниципального образования городской округ город-курорт Сочи Краснодарского края.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отвечать иным требованиям, определяемым в соответствии с настоящим Порядком.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целевых показателей подлежат включению показатели, значения которых удовлетворяют одному из следующих условий: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определяются на основе данных государственного статистического наблюдения;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рассчитываются по методикам, утвержденным правовым актом главы администрации (губернатора) Краснодарского края,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Краснодарского края 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Целевые </w:t>
      </w:r>
      <w:hyperlink w:anchor="Par487" w:history="1">
        <w:r>
          <w:rPr>
            <w:rFonts w:ascii="Arial" w:hAnsi="Arial" w:cs="Arial"/>
            <w:color w:val="0000FF"/>
            <w:sz w:val="20"/>
            <w:szCs w:val="20"/>
          </w:rPr>
          <w:t>показатели</w:t>
        </w:r>
      </w:hyperlink>
      <w:r>
        <w:rPr>
          <w:rFonts w:ascii="Arial" w:hAnsi="Arial" w:cs="Arial"/>
          <w:sz w:val="20"/>
          <w:szCs w:val="20"/>
        </w:rPr>
        <w:t xml:space="preserve"> муниципальной программы приводятся в табличной форме в соответствии с приложением N 2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697" w:history="1">
        <w:r>
          <w:rPr>
            <w:rFonts w:ascii="Arial" w:hAnsi="Arial" w:cs="Arial"/>
            <w:color w:val="0000FF"/>
            <w:sz w:val="20"/>
            <w:szCs w:val="20"/>
          </w:rPr>
          <w:t>Сведения</w:t>
        </w:r>
      </w:hyperlink>
      <w:r>
        <w:rPr>
          <w:rFonts w:ascii="Arial" w:hAnsi="Arial" w:cs="Arial"/>
          <w:sz w:val="20"/>
          <w:szCs w:val="20"/>
        </w:rPr>
        <w:t xml:space="preserve"> о порядке сбора информации и методике расчета целевых показателей муниципальной программы в разрезе подпрограмм приводятся в табличной форме в соответствии с приложением N 2(1)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Целевые показатели подпрограмм и ведомственных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муниципального образования городской округ город-курорт Сочи Краснодарского края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достижения по итогам отчетного года превышающих значений целевых показателей, отражающих положительную динамику, координатор вносит изменения, согласованные при необходимости с координаторами подпрограмм и участниками муниципальной программы, в плановые значения целевых показателей на последующие периоды с учетом фактических значений целевых показателей предыдущих периодов, их динамики и сопоставимости внешних факторов, влияющих на достижение данных целевых показателей.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целевых показателей, рассчитываемых ежегодно без отношения к достигнутым значениям предыдущих периодов, изменение целевых показателей проводится с учетом сопоставимости ресурсного обеспечения реализации муниципальной программы, влияющего на достижение соответствующего целевого показателя.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Раздел "Перечень основных мероприятий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приводится перечень основных мероприятий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основных мероприятий, реализация которых предполагает финансирование за счет средств бюджета города Сочи, должен отражать соответствующие расходные обязательства муниципального образования городской округ город-курорт Сочи Краснодарского края (далее - расходные обязательства) и формироваться с учетом установленных бюджетным законодательством Российской Федерации видов расходов бюджета (форм бюджетных ассигнований) в соответствии с федеральным законодательством, законами Краснодарского края в рамках полномочий по решению вопросов местного значения городского округа, осуществлению переданных государственных полномочий соответственно, а также с учетом расходных обязательств, установленных постановлениями и иными нормативными актами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777" w:history="1">
        <w:r>
          <w:rPr>
            <w:rFonts w:ascii="Arial" w:hAnsi="Arial" w:cs="Arial"/>
            <w:color w:val="0000FF"/>
            <w:sz w:val="20"/>
            <w:szCs w:val="20"/>
          </w:rPr>
          <w:t>Перечень</w:t>
        </w:r>
      </w:hyperlink>
      <w:r>
        <w:rPr>
          <w:rFonts w:ascii="Arial" w:hAnsi="Arial" w:cs="Arial"/>
          <w:sz w:val="20"/>
          <w:szCs w:val="20"/>
        </w:rPr>
        <w:t xml:space="preserve"> основных мероприятий муниципальной программы приводится в табличной форме в соответствии с приложением N 3 к настоящему Порядку. Объем финансирования указывается в тысячах рублей с точностью до одного знака после запятой.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мероприятия, предусматривающие предоставление бюджетных инвестиций (субсидий) в соответствии со </w:t>
      </w:r>
      <w:hyperlink r:id="rId13" w:history="1">
        <w:r>
          <w:rPr>
            <w:rFonts w:ascii="Arial" w:hAnsi="Arial" w:cs="Arial"/>
            <w:color w:val="0000FF"/>
            <w:sz w:val="20"/>
            <w:szCs w:val="20"/>
          </w:rPr>
          <w:t>статьями 78(2)</w:t>
        </w:r>
      </w:hyperlink>
      <w:r>
        <w:rPr>
          <w:rFonts w:ascii="Arial" w:hAnsi="Arial" w:cs="Arial"/>
          <w:sz w:val="20"/>
          <w:szCs w:val="20"/>
        </w:rPr>
        <w:t xml:space="preserve">, </w:t>
      </w:r>
      <w:hyperlink r:id="rId14" w:history="1">
        <w:r>
          <w:rPr>
            <w:rFonts w:ascii="Arial" w:hAnsi="Arial" w:cs="Arial"/>
            <w:color w:val="0000FF"/>
            <w:sz w:val="20"/>
            <w:szCs w:val="20"/>
          </w:rPr>
          <w:t>79</w:t>
        </w:r>
      </w:hyperlink>
      <w:r>
        <w:rPr>
          <w:rFonts w:ascii="Arial" w:hAnsi="Arial" w:cs="Arial"/>
          <w:sz w:val="20"/>
          <w:szCs w:val="20"/>
        </w:rPr>
        <w:t xml:space="preserve"> и </w:t>
      </w:r>
      <w:hyperlink r:id="rId15" w:history="1">
        <w:r>
          <w:rPr>
            <w:rFonts w:ascii="Arial" w:hAnsi="Arial" w:cs="Arial"/>
            <w:color w:val="0000FF"/>
            <w:sz w:val="20"/>
            <w:szCs w:val="20"/>
          </w:rPr>
          <w:t>80</w:t>
        </w:r>
      </w:hyperlink>
      <w:r>
        <w:rPr>
          <w:rFonts w:ascii="Arial" w:hAnsi="Arial" w:cs="Arial"/>
          <w:sz w:val="20"/>
          <w:szCs w:val="20"/>
        </w:rPr>
        <w:t xml:space="preserve"> Бюджетного кодекса Российской Федерации (далее - бюджетные инвестиции), включаются в муниципальную программу на основании решений, принятых в соответствии с правовыми актами муниципального образования городской округ город-курорт Сочи Краснодарского края. При этом основное мероприятие должно содержать направление предоставления бюджетных инвестиций </w:t>
      </w:r>
      <w:r>
        <w:rPr>
          <w:rFonts w:ascii="Arial" w:hAnsi="Arial" w:cs="Arial"/>
          <w:sz w:val="20"/>
          <w:szCs w:val="20"/>
        </w:rPr>
        <w:lastRenderedPageBreak/>
        <w:t xml:space="preserve">(субсидий) в соответствии со </w:t>
      </w:r>
      <w:hyperlink r:id="rId16" w:history="1">
        <w:r>
          <w:rPr>
            <w:rFonts w:ascii="Arial" w:hAnsi="Arial" w:cs="Arial"/>
            <w:color w:val="0000FF"/>
            <w:sz w:val="20"/>
            <w:szCs w:val="20"/>
          </w:rPr>
          <w:t>статьями 78(2)</w:t>
        </w:r>
      </w:hyperlink>
      <w:r>
        <w:rPr>
          <w:rFonts w:ascii="Arial" w:hAnsi="Arial" w:cs="Arial"/>
          <w:sz w:val="20"/>
          <w:szCs w:val="20"/>
        </w:rPr>
        <w:t xml:space="preserve">, </w:t>
      </w:r>
      <w:hyperlink r:id="rId17" w:history="1">
        <w:r>
          <w:rPr>
            <w:rFonts w:ascii="Arial" w:hAnsi="Arial" w:cs="Arial"/>
            <w:color w:val="0000FF"/>
            <w:sz w:val="20"/>
            <w:szCs w:val="20"/>
          </w:rPr>
          <w:t>79</w:t>
        </w:r>
      </w:hyperlink>
      <w:r>
        <w:rPr>
          <w:rFonts w:ascii="Arial" w:hAnsi="Arial" w:cs="Arial"/>
          <w:sz w:val="20"/>
          <w:szCs w:val="20"/>
        </w:rPr>
        <w:t xml:space="preserve"> и </w:t>
      </w:r>
      <w:hyperlink r:id="rId18" w:history="1">
        <w:r>
          <w:rPr>
            <w:rFonts w:ascii="Arial" w:hAnsi="Arial" w:cs="Arial"/>
            <w:color w:val="0000FF"/>
            <w:sz w:val="20"/>
            <w:szCs w:val="20"/>
          </w:rPr>
          <w:t>80</w:t>
        </w:r>
      </w:hyperlink>
      <w:r>
        <w:rPr>
          <w:rFonts w:ascii="Arial" w:hAnsi="Arial" w:cs="Arial"/>
          <w:sz w:val="20"/>
          <w:szCs w:val="20"/>
        </w:rPr>
        <w:t xml:space="preserve"> Бюджетного кодекса Российской Федерации без указания конкретного объекта капитальных вложений.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проекты и (или) программы с учетом Положения об организации проектной деятельности в администрации муниципального образования городской округ город-курорт Сочи Краснодарского края (далее - проекты и (или)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наименование основного мероприятия (мероприятия подпрограммы) должно отражать наименование проекта и (или)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координатора муниципальной программы (подпрограммы)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проекта и (или)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и (или) программа, затрагивающие сферы реализации нескольких муниципальных программ муниципального образования городской округ город-курорт Сочи Краснодарского края, включаются в соответствующие муниципальные программы в виде основного мероприятия (мероприятия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проектов и (или) программ, затрагивающие сферы реализации нескольких муниципальных программ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объекты капитального строительства социально-культурного и (или) коммунально-бытового назначения, реализация которых осуществляется хозяйствующими субъектами и не предполагает финансирования за счет средств бюджетов бюджетной системы Российской Федерации, срок реализации которых не должен превышать срока реализации муниципальной программы (далее - объекты капитального строительства социально-культурного и (или) коммунально-бытового назначения).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осуществляется по результатам отбора соответствующих заявок хозяйствующих субъектов, за исключением случаев, предусмотренных настоящим пунктом, и соблюдения следующих условий: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приема, рассмотрения и отбора заявок хозяйствующих субъектов о включении в перечень мероприятий муниципальной программы (подпрограммы) объектов капитального строительства социально-культурного и (или) коммунально-бытового назначения (далее - заявки хозяйствующих субъектов), на основании порядка, утвержденного правовым актом координатора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публичного извещения хозяйствующих субъектов о приеме заявок хозяйствующих субъектов, содержащего предмет (наименование) отбора заявок хозяйствующих субъектов, основные параметры предмета отбора, реквизиты для получения дополнительной информации о предмете отбора, а также сроки приема заявок хозяйствующих субъектов. Указанное публичное извещение размещается на официальном сайте администрации муниципального образования городской округ город-курорт Сочи Краснодарского края в сети Интернет не менее чем за 10 дней до даты окончания приема заявлений хозяйствующих субъектов;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между координатором муниципальной программы и хозяйствующим субъектом, объект капитального строительства социально-культурного и (или) коммунально-бытового назначения которого допущен ко включению в государственную программу, соглашения о реализации мероприятия муниципальной программы (подпрограммы) с созданием объекта капитального строительства социально-культурного и (или) коммунально-бытового назначения (далее - соглашение). Соглашение заключается с победителем отбора (единственным участником, признанным соответствующим утвержденному порядку приема, рассмотрения и отбора заявок хозяйствующих субъектов) в течение 5 рабочих дней со дня подведения итогов отбора заявок хозяйствующих субъектов.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в перечень основных мероприятий муниципальной программы (мероприятий подпрограммы) объектов капитального строительства социально-культурного и (или) коммунально-бытового назначения, по которым получены поручения Президента Российской Федерации или Правительства </w:t>
      </w:r>
      <w:r>
        <w:rPr>
          <w:rFonts w:ascii="Arial" w:hAnsi="Arial" w:cs="Arial"/>
          <w:sz w:val="20"/>
          <w:szCs w:val="20"/>
        </w:rPr>
        <w:lastRenderedPageBreak/>
        <w:t>Российской Федерации, осуществляется без отбора соответствующих заявок хозяйствующих субъектов и указанных выше условий, за исключением условия по заключению соглашения.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Раздел "Информация о налоговых расходах муниципального образования городской округ город-курорт Сочи Краснодарского края в сфере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муниципальной программе отражается информация о налоговых расходах муниципального образования городской округ город-курорт Сочи Краснодарского края,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муниципальной программы и законодательством Краснодарского края и нормативными правовыми актами Городского Собрания Сочи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007" w:history="1">
        <w:r>
          <w:rPr>
            <w:rFonts w:ascii="Arial" w:hAnsi="Arial" w:cs="Arial"/>
            <w:color w:val="0000FF"/>
            <w:sz w:val="20"/>
            <w:szCs w:val="20"/>
          </w:rPr>
          <w:t>Информация</w:t>
        </w:r>
      </w:hyperlink>
      <w:r>
        <w:rPr>
          <w:rFonts w:ascii="Arial" w:hAnsi="Arial" w:cs="Arial"/>
          <w:sz w:val="20"/>
          <w:szCs w:val="20"/>
        </w:rPr>
        <w:t xml:space="preserve"> о налоговых расходах муниципального образования городской округ город-курорт Сочи Краснодарского края в сфере реализации муниципальной программы (при наличии) приводится в муниципальной программе согласно приложению N 4 к настоящему Порядку. Данная информация подлежит ежегодной актуализации.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Раздел "Методика оценки эффективности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 городской округ город-курорт Сочи Краснодарского.</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Методика оценки эффективности реализации муниципальной программы учитывает необходимость проведения оценок:</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степени реализации мероприятий подпрограмм, ведомственных целевых программ и основных мероприятий, включенных в муниципальную программу;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степени соответствия запланированному уровню расходов и эффективности использования финансовых ресурсов;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степени достижения целей и решения задач муниципальной программы и включенных в нее подпрограмм и ведомственных целевых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разработке Методики оценки эффективности реализации муниципальной программы рекомендуется использовать базовые положения типовой </w:t>
      </w:r>
      <w:hyperlink w:anchor="Par1055" w:history="1">
        <w:r>
          <w:rPr>
            <w:rFonts w:ascii="Arial" w:hAnsi="Arial" w:cs="Arial"/>
            <w:color w:val="0000FF"/>
            <w:sz w:val="20"/>
            <w:szCs w:val="20"/>
          </w:rPr>
          <w:t>методики</w:t>
        </w:r>
      </w:hyperlink>
      <w:r>
        <w:rPr>
          <w:rFonts w:ascii="Arial" w:hAnsi="Arial" w:cs="Arial"/>
          <w:sz w:val="20"/>
          <w:szCs w:val="20"/>
        </w:rPr>
        <w:t xml:space="preserve"> оценки эффективности реализации муниципальной программы в соответствии с приложением N 5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Раздел "Механизм реализации муниципальной программы и контроль за ее выполнением".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контроля за ее выполнением.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муниципальная программа предусматривает мероприятия по предоставлению субсидий в соответствии с </w:t>
      </w:r>
      <w:hyperlink r:id="rId19" w:history="1">
        <w:r>
          <w:rPr>
            <w:rFonts w:ascii="Arial" w:hAnsi="Arial" w:cs="Arial"/>
            <w:color w:val="0000FF"/>
            <w:sz w:val="20"/>
            <w:szCs w:val="20"/>
          </w:rPr>
          <w:t>пунктом 1 статьи 78</w:t>
        </w:r>
      </w:hyperlink>
      <w:r>
        <w:rPr>
          <w:rFonts w:ascii="Arial" w:hAnsi="Arial" w:cs="Arial"/>
          <w:sz w:val="20"/>
          <w:szCs w:val="20"/>
        </w:rPr>
        <w:t xml:space="preserve">, </w:t>
      </w:r>
      <w:hyperlink r:id="rId20" w:history="1">
        <w:r>
          <w:rPr>
            <w:rFonts w:ascii="Arial" w:hAnsi="Arial" w:cs="Arial"/>
            <w:color w:val="0000FF"/>
            <w:sz w:val="20"/>
            <w:szCs w:val="20"/>
          </w:rPr>
          <w:t>абзацем вторым пункта 1</w:t>
        </w:r>
      </w:hyperlink>
      <w:r>
        <w:rPr>
          <w:rFonts w:ascii="Arial" w:hAnsi="Arial" w:cs="Arial"/>
          <w:sz w:val="20"/>
          <w:szCs w:val="20"/>
        </w:rPr>
        <w:t xml:space="preserve">, </w:t>
      </w:r>
      <w:hyperlink r:id="rId21" w:history="1">
        <w:r>
          <w:rPr>
            <w:rFonts w:ascii="Arial" w:hAnsi="Arial" w:cs="Arial"/>
            <w:color w:val="0000FF"/>
            <w:sz w:val="20"/>
            <w:szCs w:val="20"/>
          </w:rPr>
          <w:t>абзацем вторым пункта 2 статьи 78(1)</w:t>
        </w:r>
      </w:hyperlink>
      <w:r>
        <w:rPr>
          <w:rFonts w:ascii="Arial" w:hAnsi="Arial" w:cs="Arial"/>
          <w:sz w:val="20"/>
          <w:szCs w:val="20"/>
        </w:rPr>
        <w:t xml:space="preserve"> Бюджетного кодекса Российской Федерации, порядки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порядки определения объема и условия предоставления субсидий муниципальным бюджетным и автономным учреждениям муниципального образования городской округ город-курорт Сочи Краснодарского края на иные цели (за исключением грантов в форме субсидий) и порядки определения объема и предоставления субсидий иным некоммерческим </w:t>
      </w:r>
      <w:r>
        <w:rPr>
          <w:rFonts w:ascii="Arial" w:hAnsi="Arial" w:cs="Arial"/>
          <w:sz w:val="20"/>
          <w:szCs w:val="20"/>
        </w:rPr>
        <w:lastRenderedPageBreak/>
        <w:t>организациям, не являющимся муниципальными учреждениями, утверждаются постановлениями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требования к указанному разделу муниципальной программы изложены в </w:t>
      </w:r>
      <w:hyperlink w:anchor="Par244" w:history="1">
        <w:r>
          <w:rPr>
            <w:rFonts w:ascii="Arial" w:hAnsi="Arial" w:cs="Arial"/>
            <w:color w:val="0000FF"/>
            <w:sz w:val="20"/>
            <w:szCs w:val="20"/>
          </w:rPr>
          <w:t>разделе 4</w:t>
        </w:r>
      </w:hyperlink>
      <w:r>
        <w:rPr>
          <w:rFonts w:ascii="Arial" w:hAnsi="Arial" w:cs="Arial"/>
          <w:sz w:val="20"/>
          <w:szCs w:val="20"/>
        </w:rPr>
        <w:t xml:space="preserve"> настоящего Порядка.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Подпрограмма формируется с учетом согласованности основных параметров подпрограммы 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Подпрограмма состоит из паспорта подпрограммы и основных разделов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w:t>
      </w:r>
      <w:hyperlink w:anchor="Par1258" w:history="1">
        <w:r>
          <w:rPr>
            <w:rFonts w:ascii="Arial" w:hAnsi="Arial" w:cs="Arial"/>
            <w:color w:val="0000FF"/>
            <w:sz w:val="20"/>
            <w:szCs w:val="20"/>
          </w:rPr>
          <w:t>Паспорт</w:t>
        </w:r>
      </w:hyperlink>
      <w:r>
        <w:rPr>
          <w:rFonts w:ascii="Arial" w:hAnsi="Arial" w:cs="Arial"/>
          <w:sz w:val="20"/>
          <w:szCs w:val="20"/>
        </w:rPr>
        <w:t xml:space="preserve"> подпрограммы (по форме согласно приложению N 6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Основные разделы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 реализации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Каждая подпрограмма муниципальной программы должна быть направлена на решение конкретной задачи муниципальной программы. Решение задачи муниципальной программы должно являться целью реализации соответствующей ей подпрограммы, при этом дублирование формулировок цели, задачи и наименования подпрограммы не допускается.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Мероприятия подпрограмм в обязательном порядке должны быть увязаны с конечными результатами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401" w:history="1">
        <w:r>
          <w:rPr>
            <w:rFonts w:ascii="Arial" w:hAnsi="Arial" w:cs="Arial"/>
            <w:color w:val="0000FF"/>
            <w:sz w:val="20"/>
            <w:szCs w:val="20"/>
          </w:rPr>
          <w:t>Перечень</w:t>
        </w:r>
      </w:hyperlink>
      <w:r>
        <w:rPr>
          <w:rFonts w:ascii="Arial" w:hAnsi="Arial" w:cs="Arial"/>
          <w:sz w:val="20"/>
          <w:szCs w:val="20"/>
        </w:rPr>
        <w:t xml:space="preserve"> мероприятий подпрограммы формируется в табличной форме в соответствии с приложением N 7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мероприятиям подпрограммы аналогичны требованиям, предъявляемым к основным мероприятиям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муниципальных услуг (выполнению работ) в электронном виде; разработку и внедрение единых нормативных затрат на оказание муниципальных услуг (выполнение работ) подведомственными учреждениями; модернизацию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 Задачи подпрограммы характеризуются количественными показателями, отвечающими требованиям настоящего Порядка.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достижения целей (решения задач) подпрограммы формируются мероприятия, в состав которых могут включаться финансирование содержания отраслевых (функциональных), территориальных органов администрации муниципального образования городской округ город-курорт Сочи Краснодарского края,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При подготовке муниципальной программы разрабатываются и прикладываются к проекту правового акта муниципального образования городской округ город-курорт Сочи Краснодарского края об утверждении муниципальной программы при его согласовании в качестве дополнительных и обосновывающих материалов следующие документы, подписанные руководителем отраслевого </w:t>
      </w:r>
      <w:r>
        <w:rPr>
          <w:rFonts w:ascii="Arial" w:hAnsi="Arial" w:cs="Arial"/>
          <w:sz w:val="20"/>
          <w:szCs w:val="20"/>
        </w:rPr>
        <w:lastRenderedPageBreak/>
        <w:t>(функционального) и территориального органа администрации муниципального образования городской округ город-курорт Сочи Краснодарского края - координатора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текущего состояния и основные проблемы в соответствующей сфере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рисков реализации муниципальной программы, в том числе недостижения целевых показателей, а также описание механизмов управления рисками и мер по их минимизации;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613" w:history="1">
        <w:r>
          <w:rPr>
            <w:rFonts w:ascii="Arial" w:hAnsi="Arial" w:cs="Arial"/>
            <w:color w:val="0000FF"/>
            <w:sz w:val="20"/>
            <w:szCs w:val="20"/>
          </w:rPr>
          <w:t>прогноз</w:t>
        </w:r>
      </w:hyperlink>
      <w:r>
        <w:rPr>
          <w:rFonts w:ascii="Arial" w:hAnsi="Arial" w:cs="Arial"/>
          <w:sz w:val="20"/>
          <w:szCs w:val="20"/>
        </w:rPr>
        <w:t xml:space="preserve">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городской округ город-курорт Сочи Краснодарского края в сфере реализации муниципальной программы на очередной финансовый год и плановый период по форме согласно приложению N 7(1)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761" w:history="1">
        <w:r>
          <w:rPr>
            <w:rFonts w:ascii="Arial" w:hAnsi="Arial" w:cs="Arial"/>
            <w:color w:val="0000FF"/>
            <w:sz w:val="20"/>
            <w:szCs w:val="20"/>
          </w:rPr>
          <w:t>перечень</w:t>
        </w:r>
      </w:hyperlink>
      <w:r>
        <w:rPr>
          <w:rFonts w:ascii="Arial" w:hAnsi="Arial" w:cs="Arial"/>
          <w:sz w:val="20"/>
          <w:szCs w:val="20"/>
        </w:rPr>
        <w:t xml:space="preserve"> инвестиционных проектов, реализуемых за счет бюджетных инвестиций (субсидий) в соответствии со </w:t>
      </w:r>
      <w:hyperlink r:id="rId22" w:history="1">
        <w:r>
          <w:rPr>
            <w:rFonts w:ascii="Arial" w:hAnsi="Arial" w:cs="Arial"/>
            <w:color w:val="0000FF"/>
            <w:sz w:val="20"/>
            <w:szCs w:val="20"/>
          </w:rPr>
          <w:t>статьями 78(2)</w:t>
        </w:r>
      </w:hyperlink>
      <w:r>
        <w:rPr>
          <w:rFonts w:ascii="Arial" w:hAnsi="Arial" w:cs="Arial"/>
          <w:sz w:val="20"/>
          <w:szCs w:val="20"/>
        </w:rPr>
        <w:t xml:space="preserve">, </w:t>
      </w:r>
      <w:hyperlink r:id="rId23" w:history="1">
        <w:r>
          <w:rPr>
            <w:rFonts w:ascii="Arial" w:hAnsi="Arial" w:cs="Arial"/>
            <w:color w:val="0000FF"/>
            <w:sz w:val="20"/>
            <w:szCs w:val="20"/>
          </w:rPr>
          <w:t>79</w:t>
        </w:r>
      </w:hyperlink>
      <w:r>
        <w:rPr>
          <w:rFonts w:ascii="Arial" w:hAnsi="Arial" w:cs="Arial"/>
          <w:sz w:val="20"/>
          <w:szCs w:val="20"/>
        </w:rPr>
        <w:t xml:space="preserve"> и </w:t>
      </w:r>
      <w:hyperlink r:id="rId24" w:history="1">
        <w:r>
          <w:rPr>
            <w:rFonts w:ascii="Arial" w:hAnsi="Arial" w:cs="Arial"/>
            <w:color w:val="0000FF"/>
            <w:sz w:val="20"/>
            <w:szCs w:val="20"/>
          </w:rPr>
          <w:t>80</w:t>
        </w:r>
      </w:hyperlink>
      <w:r>
        <w:rPr>
          <w:rFonts w:ascii="Arial" w:hAnsi="Arial" w:cs="Arial"/>
          <w:sz w:val="20"/>
          <w:szCs w:val="20"/>
        </w:rPr>
        <w:t xml:space="preserve"> Бюджетного кодекса Российской Федерации в рамках муниципальной программы (при наличии), по форме согласно приложению N 7(2)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834" w:history="1">
        <w:r>
          <w:rPr>
            <w:rFonts w:ascii="Arial" w:hAnsi="Arial" w:cs="Arial"/>
            <w:color w:val="0000FF"/>
            <w:sz w:val="20"/>
            <w:szCs w:val="20"/>
          </w:rPr>
          <w:t>перечень</w:t>
        </w:r>
      </w:hyperlink>
      <w:r>
        <w:rPr>
          <w:rFonts w:ascii="Arial" w:hAnsi="Arial" w:cs="Arial"/>
          <w:sz w:val="20"/>
          <w:szCs w:val="20"/>
        </w:rPr>
        <w:t xml:space="preserve"> проектов правовых актов муниципального образования городской округ город-курорт Сочи Краснодарского края, планируемых к разработке в сфере реализации муниципальной программы по форме согласно приложению N 7(3) к настоящему Порядку.</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Основание и этапы разработки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Решение о целесообразности разработки муниципальных программ принимается Советом (далее - решение Совета) по результатам рассмотрения информации об оценке планируемой эффективности муниципальной программы, за исключением случая, указанного в </w:t>
      </w:r>
      <w:hyperlink w:anchor="Par203" w:history="1">
        <w:r>
          <w:rPr>
            <w:rFonts w:ascii="Arial" w:hAnsi="Arial" w:cs="Arial"/>
            <w:color w:val="0000FF"/>
            <w:sz w:val="20"/>
            <w:szCs w:val="20"/>
          </w:rPr>
          <w:t>пункте 3.1(1)</w:t>
        </w:r>
      </w:hyperlink>
      <w:r>
        <w:rPr>
          <w:rFonts w:ascii="Arial" w:hAnsi="Arial" w:cs="Arial"/>
          <w:sz w:val="20"/>
          <w:szCs w:val="20"/>
        </w:rPr>
        <w:t xml:space="preserve"> настоящего раздела.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планируемой эффективности муниципальной программы проводится отраслевым (функциональным) и территориальным органом администрации муниципального образования городской округ город-курорт Сочи Краснодарского края,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основных критериев планируемой эффективности муниципальной программы применяются: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экономической эффективности, учитывающие оценку вклада муниципальной программы в экономическое развитие муниципального образования городской округ город-курорт Сочи Краснодарского края в целом, оценку влияния ожидаемых результатов муниципальной программы на различные сферы экономики муниципального образования городской округ город-курорт Сочи Краснодарского края.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социальной эффективности, учитывающие ожидаемый вклад от реализации муниципальной программы в социальное развитие муниципального образования городской округ город-курорт Сочи Краснодарского края, показатели которого не могут быть выражены в стоимостной оценке;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bookmarkStart w:id="1" w:name="Par203"/>
      <w:bookmarkEnd w:id="1"/>
      <w:r>
        <w:rPr>
          <w:rFonts w:ascii="Arial" w:hAnsi="Arial" w:cs="Arial"/>
          <w:sz w:val="20"/>
          <w:szCs w:val="20"/>
        </w:rPr>
        <w:lastRenderedPageBreak/>
        <w:t>3.1(1). В случае выделения подпрограммы, входящей в состав утвержденной муниципальной программы, в отдельную муниципальную программу решение Совета принимается по результатам рассмотрения обоснования координатора данной муниципальной программы либо подпрограммы о необходимости разработки и утверждения отдельной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bookmarkStart w:id="2" w:name="Par204"/>
      <w:bookmarkEnd w:id="2"/>
      <w:r>
        <w:rPr>
          <w:rFonts w:ascii="Arial" w:hAnsi="Arial" w:cs="Arial"/>
          <w:sz w:val="20"/>
          <w:szCs w:val="20"/>
        </w:rPr>
        <w:t>3.1(2). Принятие Советом решения не требуется, если разработка муниципальной программы предусмотрена правилами предоставления и распределения субсидий из краевого бюджета бюджету муниципального образования городской округ город-курорт Сочи Краснодарского края либо выполняется по поручению главы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решении Совета указываются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 муниципальной программы обеспечивает внесение соответствующих изменений в Перечень муниципальных программ в месячный срок со дня принятия решения Советом, но не позднее 31 декабря года, предшествующего году принятия решения Городского Собрания Сочи муниципального образования городской округ город-курорт Сочи Краснодарского края о бюджете города Сочи на очередной финансовый год и на плановый период (далее - решение о бюджете города Сочи), если иное не установлено настоящим Порядком.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03" w:history="1">
        <w:r>
          <w:rPr>
            <w:rFonts w:ascii="Arial" w:hAnsi="Arial" w:cs="Arial"/>
            <w:color w:val="0000FF"/>
            <w:sz w:val="20"/>
            <w:szCs w:val="20"/>
          </w:rPr>
          <w:t>пунктах 3.1(1)</w:t>
        </w:r>
      </w:hyperlink>
      <w:r>
        <w:rPr>
          <w:rFonts w:ascii="Arial" w:hAnsi="Arial" w:cs="Arial"/>
          <w:sz w:val="20"/>
          <w:szCs w:val="20"/>
        </w:rPr>
        <w:t xml:space="preserve"> и </w:t>
      </w:r>
      <w:hyperlink w:anchor="Par204" w:history="1">
        <w:r>
          <w:rPr>
            <w:rFonts w:ascii="Arial" w:hAnsi="Arial" w:cs="Arial"/>
            <w:color w:val="0000FF"/>
            <w:sz w:val="20"/>
            <w:szCs w:val="20"/>
          </w:rPr>
          <w:t>3.1(2)</w:t>
        </w:r>
      </w:hyperlink>
      <w:r>
        <w:rPr>
          <w:rFonts w:ascii="Arial" w:hAnsi="Arial" w:cs="Arial"/>
          <w:sz w:val="20"/>
          <w:szCs w:val="20"/>
        </w:rPr>
        <w:t xml:space="preserve"> настоящего раздела, координатор муниципальной программы предусматривает в проекте правового акта администрации муниципального образования городской округ город-курорт Сочи Краснодарского края об утверждении муниципальной программы внесение соответствующих изменений в Перечень муниципальных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Согласование и экспертиза проекта муниципальной программы проводится в 3 этапа.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На первом этапе проект муниципальной программы, согласованный со всеми координаторами подпрограмм, участниками муниципальной программы, не позднее 1 августа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предварительного рассмотрения в департамент экономики и стратегического развития администрации муниципального образования городской округ город-курорт Сочи Краснодарского края и департамент по финансам и бюджету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проект муниципальной программы разработан по основаниям, указанным в </w:t>
      </w:r>
      <w:hyperlink w:anchor="Par203" w:history="1">
        <w:r>
          <w:rPr>
            <w:rFonts w:ascii="Arial" w:hAnsi="Arial" w:cs="Arial"/>
            <w:color w:val="0000FF"/>
            <w:sz w:val="20"/>
            <w:szCs w:val="20"/>
          </w:rPr>
          <w:t>пунктах 3.1(1)</w:t>
        </w:r>
      </w:hyperlink>
      <w:r>
        <w:rPr>
          <w:rFonts w:ascii="Arial" w:hAnsi="Arial" w:cs="Arial"/>
          <w:sz w:val="20"/>
          <w:szCs w:val="20"/>
        </w:rPr>
        <w:t xml:space="preserve"> и </w:t>
      </w:r>
      <w:hyperlink w:anchor="Par204" w:history="1">
        <w:r>
          <w:rPr>
            <w:rFonts w:ascii="Arial" w:hAnsi="Arial" w:cs="Arial"/>
            <w:color w:val="0000FF"/>
            <w:sz w:val="20"/>
            <w:szCs w:val="20"/>
          </w:rPr>
          <w:t>3.1(2)</w:t>
        </w:r>
      </w:hyperlink>
      <w:r>
        <w:rPr>
          <w:rFonts w:ascii="Arial" w:hAnsi="Arial" w:cs="Arial"/>
          <w:sz w:val="20"/>
          <w:szCs w:val="20"/>
        </w:rPr>
        <w:t xml:space="preserve"> настоящего раздела, его согласование на первом этапе осуществляется без учета срока, установленного в абзаце первом настоящего подпункта.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экономики и стратегического развития администрации муниципального образования городской округ город-курорт Сочи Краснодарского края в пределах установленной компетенции осуществляет предварительное рассмотрение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 Департамент по финансам и бюджету администрации муниципального образования городской округ город-курорт Сочи Краснодарского края в пределах установленной компетенции осуществляет предварительное рассмотрение проекта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города Сочи.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w:t>
      </w:r>
      <w:hyperlink w:anchor="Par1613" w:history="1">
        <w:r>
          <w:rPr>
            <w:rFonts w:ascii="Arial" w:hAnsi="Arial" w:cs="Arial"/>
            <w:color w:val="0000FF"/>
            <w:sz w:val="20"/>
            <w:szCs w:val="20"/>
          </w:rPr>
          <w:t>прогноз</w:t>
        </w:r>
      </w:hyperlink>
      <w:r>
        <w:rPr>
          <w:rFonts w:ascii="Arial" w:hAnsi="Arial" w:cs="Arial"/>
          <w:sz w:val="20"/>
          <w:szCs w:val="20"/>
        </w:rPr>
        <w:t xml:space="preserve"> сводных показателей муниципальных заданий на оказание муниципальных услуг (выполнение работ) муниципальными учреждениями города Сочи в сфере реализации муниципальной программы на очередной финансовый год и плановый период, по форме согласно приложению N 7(1)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Предварительное рассмотрение проекта муниципальной программы проводится в департаменте экономики и стратегического развития администрации муниципального образования городской округ город-</w:t>
      </w:r>
      <w:r>
        <w:rPr>
          <w:rFonts w:ascii="Arial" w:hAnsi="Arial" w:cs="Arial"/>
          <w:sz w:val="20"/>
          <w:szCs w:val="20"/>
        </w:rPr>
        <w:lastRenderedPageBreak/>
        <w:t>курорт Сочи Краснодарского края и департаменте по финансам и бюджету администрации муниципального образования городской округ город-курорт Сочи Краснодарского края в течение 15 рабочих дней со дня поступления проекта муниципальной программы на рассмотрение.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проекта муниципальной программы департамент экономики и стратегического развития администрации муниципального образования городской округ город-курорт Сочи Краснодарского края и департамент по финансам и бюджету администрации муниципального образования городской округ город-курорт Сочи Краснодарского края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заключении предварительного рассмотрения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На втором этапе проект муниципальной программы направляется ее координатором не позднее 1 сентября года, предшествующего началу реализации муниципальной программы, в Контрольно-счетную палату муниципального образования городской округ город-курорт Сочи Краснодарского края для проведения финансово-экономической экспертизы, а также подлежит общественному обсуждению.</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проект муниципальной программы разработан по основаниям, указанным в </w:t>
      </w:r>
      <w:hyperlink w:anchor="Par203" w:history="1">
        <w:r>
          <w:rPr>
            <w:rFonts w:ascii="Arial" w:hAnsi="Arial" w:cs="Arial"/>
            <w:color w:val="0000FF"/>
            <w:sz w:val="20"/>
            <w:szCs w:val="20"/>
          </w:rPr>
          <w:t>пунктах 3.1(1)</w:t>
        </w:r>
      </w:hyperlink>
      <w:r>
        <w:rPr>
          <w:rFonts w:ascii="Arial" w:hAnsi="Arial" w:cs="Arial"/>
          <w:sz w:val="20"/>
          <w:szCs w:val="20"/>
        </w:rPr>
        <w:t xml:space="preserve"> и </w:t>
      </w:r>
      <w:hyperlink w:anchor="Par204" w:history="1">
        <w:r>
          <w:rPr>
            <w:rFonts w:ascii="Arial" w:hAnsi="Arial" w:cs="Arial"/>
            <w:color w:val="0000FF"/>
            <w:sz w:val="20"/>
            <w:szCs w:val="20"/>
          </w:rPr>
          <w:t>3.1(2)</w:t>
        </w:r>
      </w:hyperlink>
      <w:r>
        <w:rPr>
          <w:rFonts w:ascii="Arial" w:hAnsi="Arial" w:cs="Arial"/>
          <w:sz w:val="20"/>
          <w:szCs w:val="20"/>
        </w:rPr>
        <w:t xml:space="preserve"> настоящего раздела, его согласование на втором этапе осуществляется без учета срока, установленного в абзаце первом настоящего подпункта.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проекту муниципальной программы, направляемому в Контрольно-счетную палату муниципального образования городской округ город-курорт Сочи Краснодарского края,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заключение предварительного рассмотрения департамента экономики и стратегического развития администрации муниципального образования городской округ город-курорт Сочи Краснодарского края и заключение департамента по финансам и бюджету администрации муниципального образования городской округ город-курорт Сочи Краснодарского края. Финансово-экономическая экспертиза проекта муниципальной программы проводится в Контрольно-счетной палате муниципального образования городской округ город-курорт Сочи Краснодарского края в течение 15 рабочих дней со дня представления проекта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проекта муниципальной программы Контрольно-счетная палата муниципального образования городской округ город-курорт Сочи Краснодарского края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889" w:history="1">
        <w:r>
          <w:rPr>
            <w:rFonts w:ascii="Arial" w:hAnsi="Arial" w:cs="Arial"/>
            <w:color w:val="0000FF"/>
            <w:sz w:val="20"/>
            <w:szCs w:val="20"/>
          </w:rPr>
          <w:t>Порядок</w:t>
        </w:r>
      </w:hyperlink>
      <w:r>
        <w:rPr>
          <w:rFonts w:ascii="Arial" w:hAnsi="Arial" w:cs="Arial"/>
          <w:sz w:val="20"/>
          <w:szCs w:val="20"/>
        </w:rPr>
        <w:t xml:space="preserve"> проведения общественного обсуждения проектов муниципальных программ приведен в приложении N 8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На третьем этапе осуществляется согласование проекта правового акта администрации муниципального образования городской округ город-курорт Сочи Краснодарского края об утверждении муниципальной программы (далее - проект правового акта) в соответствии с установленным Порядком подготовки проектов муниципальных правовых актов администрации муниципального образования городской округ город-курорт Сочи Краснодарского края (далее - Порядок подготовки проектов правовых актов).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финансово-экономической экспертизы Контрольно-счетной палаты муниципального образования городской округ город-курорт Сочи Краснодарского края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третьем этапе проект муниципальной программы направляется координатором муниципальной программы для рассмотрения в Городское Собрание Сочи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проекта правового акта департаментом экономики и стратегического развития администрации муниципального образования городской округ город-курорт Сочи Краснодарского края, </w:t>
      </w:r>
      <w:r>
        <w:rPr>
          <w:rFonts w:ascii="Arial" w:hAnsi="Arial" w:cs="Arial"/>
          <w:sz w:val="20"/>
          <w:szCs w:val="20"/>
        </w:rPr>
        <w:lastRenderedPageBreak/>
        <w:t>департаментом по финансам и бюджету администрации муниципального образования городской округ город-курорт Сочи Краснодарского края и правовым департаментом администрации муниципального образования городской округ город-курорт Сочи Краснодарского края осуществляется не более 7 рабочих дней со дня его поступления на согласование.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правового акта подлежит направлению на подпись главе муниципального образования городской округ город-курорт Сочи Краснодарского края в соответствии с установленным Порядком подготовки проектов правовых актов, но не ранее чем по истечении 30 календарных дней со дня направления соответствующего проекта муниципальной программы в Городское Собрание Сочи муниципального образования городской округ город-курорт Сочи Краснодарского края. При этом к проекту правового акта должен прилагаться протокол (выписка из протокола) принятого решения по итогам рассмотрения проекта муниципальной программы или, в случае его отсутствия - копия сопроводительного письма, подтверждающего представление на рассмотрение проекта муниципальной программы в Городское Собрание Сочи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рассмотрения проекта муниципальной программы в Городском Собрании Сочи муниципального образования городской округ город-курорт Сочи Краснодарского края анализируются координатором муниципальной программы и дополнительно отражаются в пояснительной записке к проекту правового акта.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Внесение изменений в муниципальные программы осуществляется в порядке, установленном Порядком подготовки проектов правовых актов.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проекту правового акта администрации муниципального образования городской округ город-курорт Сочи Краснодарского края о внесении изменений в муниципальную программу (далее - проект правового акта о внесении изменений) прикладываются следующие документы, подписанные руководителем отраслевого (функционального) и территориального органа администрации муниципального образования городской округ город-курорт Сочи Краснодарского края - координатором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характеристика текущего состояния и основные проблемы в соответствующей сфере реализации муниципальной программы - в случае дополнения муниципальной программы новыми задачами;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 сроки и ожидаемые непосредственные результаты реализации мероприятий подпрограмм, ведомственных целевых программ и основных мероприятий, - в случае выделения дополнительных объемов финансирования. Указанная оценка проводится координатором муниципальной программы совместно с координаторами подпрограмм и (или) участниками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613" w:history="1">
        <w:r>
          <w:rPr>
            <w:rFonts w:ascii="Arial" w:hAnsi="Arial" w:cs="Arial"/>
            <w:color w:val="0000FF"/>
            <w:sz w:val="20"/>
            <w:szCs w:val="20"/>
          </w:rPr>
          <w:t>прогноз</w:t>
        </w:r>
      </w:hyperlink>
      <w:r>
        <w:rPr>
          <w:rFonts w:ascii="Arial" w:hAnsi="Arial" w:cs="Arial"/>
          <w:sz w:val="20"/>
          <w:szCs w:val="20"/>
        </w:rPr>
        <w:t xml:space="preserve"> сводных показателей муниципальных заданий на оказание муниципальных услуг (выполнение работ) муниципальными учреждениями города Сочи в сфере реализации муниципальной программы на очередной финансовый год и плановый период по форме согласно приложению N 7(1) к настоящему Порядку - в случае изменения финансового обеспечения выполнения муниципальными учреждениями города Сочи муниципального задания;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761" w:history="1">
        <w:r>
          <w:rPr>
            <w:rFonts w:ascii="Arial" w:hAnsi="Arial" w:cs="Arial"/>
            <w:color w:val="0000FF"/>
            <w:sz w:val="20"/>
            <w:szCs w:val="20"/>
          </w:rPr>
          <w:t>перечень</w:t>
        </w:r>
      </w:hyperlink>
      <w:r>
        <w:rPr>
          <w:rFonts w:ascii="Arial" w:hAnsi="Arial" w:cs="Arial"/>
          <w:sz w:val="20"/>
          <w:szCs w:val="20"/>
        </w:rPr>
        <w:t xml:space="preserve"> инвестиционных проектов, реализуемых за счет бюджетных инвестиций (субсидий) в соответствии со </w:t>
      </w:r>
      <w:hyperlink r:id="rId25" w:history="1">
        <w:r>
          <w:rPr>
            <w:rFonts w:ascii="Arial" w:hAnsi="Arial" w:cs="Arial"/>
            <w:color w:val="0000FF"/>
            <w:sz w:val="20"/>
            <w:szCs w:val="20"/>
          </w:rPr>
          <w:t>статьями 78(2)</w:t>
        </w:r>
      </w:hyperlink>
      <w:r>
        <w:rPr>
          <w:rFonts w:ascii="Arial" w:hAnsi="Arial" w:cs="Arial"/>
          <w:sz w:val="20"/>
          <w:szCs w:val="20"/>
        </w:rPr>
        <w:t xml:space="preserve">, </w:t>
      </w:r>
      <w:hyperlink r:id="rId26" w:history="1">
        <w:r>
          <w:rPr>
            <w:rFonts w:ascii="Arial" w:hAnsi="Arial" w:cs="Arial"/>
            <w:color w:val="0000FF"/>
            <w:sz w:val="20"/>
            <w:szCs w:val="20"/>
          </w:rPr>
          <w:t>79</w:t>
        </w:r>
      </w:hyperlink>
      <w:r>
        <w:rPr>
          <w:rFonts w:ascii="Arial" w:hAnsi="Arial" w:cs="Arial"/>
          <w:sz w:val="20"/>
          <w:szCs w:val="20"/>
        </w:rPr>
        <w:t xml:space="preserve"> и </w:t>
      </w:r>
      <w:hyperlink r:id="rId27" w:history="1">
        <w:r>
          <w:rPr>
            <w:rFonts w:ascii="Arial" w:hAnsi="Arial" w:cs="Arial"/>
            <w:color w:val="0000FF"/>
            <w:sz w:val="20"/>
            <w:szCs w:val="20"/>
          </w:rPr>
          <w:t>80</w:t>
        </w:r>
      </w:hyperlink>
      <w:r>
        <w:rPr>
          <w:rFonts w:ascii="Arial" w:hAnsi="Arial" w:cs="Arial"/>
          <w:sz w:val="20"/>
          <w:szCs w:val="20"/>
        </w:rPr>
        <w:t xml:space="preserve"> Бюджетного кодекса Российской Федерации, по форме согласно приложению N 7(2) к настоящему Порядку - в случае изменения объемов финансирования основных мероприятий муниципальной программы (мероприятий подпрограмм), предусматривающих предоставление бюджетных инвестиций (субсидий) в соответствии со </w:t>
      </w:r>
      <w:hyperlink r:id="rId28" w:history="1">
        <w:r>
          <w:rPr>
            <w:rFonts w:ascii="Arial" w:hAnsi="Arial" w:cs="Arial"/>
            <w:color w:val="0000FF"/>
            <w:sz w:val="20"/>
            <w:szCs w:val="20"/>
          </w:rPr>
          <w:t>статьями 78</w:t>
        </w:r>
      </w:hyperlink>
      <w:r>
        <w:rPr>
          <w:rFonts w:ascii="Arial" w:hAnsi="Arial" w:cs="Arial"/>
          <w:sz w:val="20"/>
          <w:szCs w:val="20"/>
        </w:rPr>
        <w:t xml:space="preserve">(2), </w:t>
      </w:r>
      <w:hyperlink r:id="rId29" w:history="1">
        <w:r>
          <w:rPr>
            <w:rFonts w:ascii="Arial" w:hAnsi="Arial" w:cs="Arial"/>
            <w:color w:val="0000FF"/>
            <w:sz w:val="20"/>
            <w:szCs w:val="20"/>
          </w:rPr>
          <w:t>79</w:t>
        </w:r>
      </w:hyperlink>
      <w:r>
        <w:rPr>
          <w:rFonts w:ascii="Arial" w:hAnsi="Arial" w:cs="Arial"/>
          <w:sz w:val="20"/>
          <w:szCs w:val="20"/>
        </w:rPr>
        <w:t xml:space="preserve"> и </w:t>
      </w:r>
      <w:hyperlink r:id="rId30" w:history="1">
        <w:r>
          <w:rPr>
            <w:rFonts w:ascii="Arial" w:hAnsi="Arial" w:cs="Arial"/>
            <w:color w:val="0000FF"/>
            <w:sz w:val="20"/>
            <w:szCs w:val="20"/>
          </w:rPr>
          <w:t>80</w:t>
        </w:r>
      </w:hyperlink>
      <w:r>
        <w:rPr>
          <w:rFonts w:ascii="Arial" w:hAnsi="Arial" w:cs="Arial"/>
          <w:sz w:val="20"/>
          <w:szCs w:val="20"/>
        </w:rPr>
        <w:t xml:space="preserve"> Бюджетного кодекса Российской Федерации;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hyperlink w:anchor="Par1834" w:history="1">
        <w:r>
          <w:rPr>
            <w:rFonts w:ascii="Arial" w:hAnsi="Arial" w:cs="Arial"/>
            <w:color w:val="0000FF"/>
            <w:sz w:val="20"/>
            <w:szCs w:val="20"/>
          </w:rPr>
          <w:t>перечень</w:t>
        </w:r>
      </w:hyperlink>
      <w:r>
        <w:rPr>
          <w:rFonts w:ascii="Arial" w:hAnsi="Arial" w:cs="Arial"/>
          <w:sz w:val="20"/>
          <w:szCs w:val="20"/>
        </w:rPr>
        <w:t xml:space="preserve"> проектов правовых актов администрации муниципального образования городской округ город-курорт Сочи Краснодарского края, планируемых к разработке в целях реализации основных мероприятий муниципальной программы (мероприятий подпрограммы), по форме согласно приложению N 7(3) к настоящему Порядку - в случае дополнения перечня основных мероприятий муниципальной программы (перечня мероприятий подпрограммы) новыми основными мероприятиями (мероприятиями).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Предложения о внесении изменений в муниципальную программу направляются координатором муниципальной программы для рассмотрения в Городское Собрание Сочи муниципального образования городской округ город-курорт Сочи Краснодарского края после согласования с департаментом по финансам и бюджету администрации муниципального образования городской округ город-курорт Сочи Краснодарского края и департаментом экономики и стратегического развития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рассмотрения Городским Собранием Сочи муниципального образования городской округ город-курорт Сочи Краснодарского края предложений о внесении изменений в муниципальную программу анализируются координатором муниципальной программы и отражаются в пояснительной записке к проекту правового акта о внесении изменений.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правового акта о внесении изменений представляется на согласование в правовой департамент администрации муниципального образования городской округ город-курорт Сочи Краснодарского края в соответствии с установленным Порядком подготовки проектов правовых актов, с приложением к нему копии сопроводительного письма, подтверждающего представление на рассмотрение в Городское Собрание Сочи муниципального образования городской округ город-курорт Сочи Краснодарского края соответствующих предложений о внесении изменений в муниципальную программу.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правового акта администрации муниципального образования городской округ город-курорт Сочи Краснодарского края о внесении изменений в муниципальную программу муниципального образования городской округ город-курорт Сочи Краснодарского края подлежит направлению на подпись главе муниципального образования городской округ город-курорт Сочи Краснодарского края в установленном Порядком подготовки проектов правовых актов порядке, но не ранее чем по истечении 15 календарных дней со дня представления предложений о внесении соответствующих изменений в Городское Собрание Сочи муниципального образования городской округ город-курорт Сочи Краснодарского края. При этом к проекту правового акта должен прилагаться протокол (выписка из протокола) совместного заседания комитета по финансово-бюджетной, налоговой и экономической политике и стратегическому развитию Городского Собрания Сочи муниципального образования городской округ город-курорт Сочи Краснодарского края и профильного комитета Городского Собрания Сочи муниципального образования городской округ город-курорт Сочи Краснодарского края, принятый по итогам рассмотрения предложений о внесении изменений в муниципальную программу, а в случае отсутствия указанных документов - копия сопроводительного письма, подтверждающего представление предложений о внесении изменений в муниципальную программу на рассмотрение в Городское Собрание Сочи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Проекты муниципальных программ подлежат утверждению правовым актом администрации муниципального образования городской округ город-курорт Сочи Краснодарского края не позднее 15 октября года, предшествующего году начала реализации муниципальной программы, если иное не установлено настоящим Порядком.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муниципальных программ, разработанные по основаниям, указанным в </w:t>
      </w:r>
      <w:hyperlink w:anchor="Par203" w:history="1">
        <w:r>
          <w:rPr>
            <w:rFonts w:ascii="Arial" w:hAnsi="Arial" w:cs="Arial"/>
            <w:color w:val="0000FF"/>
            <w:sz w:val="20"/>
            <w:szCs w:val="20"/>
          </w:rPr>
          <w:t>пунктах 3.1(1)</w:t>
        </w:r>
      </w:hyperlink>
      <w:r>
        <w:rPr>
          <w:rFonts w:ascii="Arial" w:hAnsi="Arial" w:cs="Arial"/>
          <w:sz w:val="20"/>
          <w:szCs w:val="20"/>
        </w:rPr>
        <w:t xml:space="preserve"> и </w:t>
      </w:r>
      <w:hyperlink w:anchor="Par204" w:history="1">
        <w:r>
          <w:rPr>
            <w:rFonts w:ascii="Arial" w:hAnsi="Arial" w:cs="Arial"/>
            <w:color w:val="0000FF"/>
            <w:sz w:val="20"/>
            <w:szCs w:val="20"/>
          </w:rPr>
          <w:t>3.1(2)</w:t>
        </w:r>
      </w:hyperlink>
      <w:r>
        <w:rPr>
          <w:rFonts w:ascii="Arial" w:hAnsi="Arial" w:cs="Arial"/>
          <w:sz w:val="20"/>
          <w:szCs w:val="20"/>
        </w:rPr>
        <w:t xml:space="preserve"> настоящего раздела, подлежат утверждению постановлением администрации муниципального образования городской округ город-курорт Сочи Краснодарского края не позднее 31 декабря года, предшествующего году начала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ранее утвержденные муниципальные программы подлежат утверждению не позднее 31 декабря текущего финансового года.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244"/>
      <w:bookmarkEnd w:id="3"/>
      <w:r>
        <w:rPr>
          <w:rFonts w:ascii="Arial" w:eastAsiaTheme="minorHAnsi" w:hAnsi="Arial" w:cs="Arial"/>
          <w:b/>
          <w:bCs/>
          <w:color w:val="auto"/>
          <w:sz w:val="20"/>
          <w:szCs w:val="20"/>
        </w:rPr>
        <w:t>4. Механизм реализации муниципальной программы</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контроль за ее выполнением</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Текущее управление муниципальной программой осуществляет координатор, который: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разработку муниципальной программы, ее согласование с координаторами подпрограмм, участниками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формирует структуру муниципальной программы и перечень координаторов подпрограмм, участников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организует реализацию муниципальной программы, координацию деятельности координаторов подпрограмм, участников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 необходимости внесения в установленном порядке изменений в муниципальную программу;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работу по достижению целевых показателей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проводит оценку эффективности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иные полномочия, установленные муниципальной программой.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Текущее управление подпрограммой осуществляет координатор, который: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разработку и реализацию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работу по достижению целевых показателей подпрограммы;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иные полномочия, установленные муниципальной программой.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w:t>
      </w:r>
      <w:hyperlink w:anchor="Par2000" w:history="1">
        <w:r>
          <w:rPr>
            <w:rFonts w:ascii="Arial" w:hAnsi="Arial" w:cs="Arial"/>
            <w:color w:val="0000FF"/>
            <w:sz w:val="20"/>
            <w:szCs w:val="20"/>
          </w:rPr>
          <w:t>план</w:t>
        </w:r>
      </w:hyperlink>
      <w:r>
        <w:rPr>
          <w:rFonts w:ascii="Arial" w:hAnsi="Arial" w:cs="Arial"/>
          <w:sz w:val="20"/>
          <w:szCs w:val="20"/>
        </w:rPr>
        <w:t xml:space="preserve"> реализации муниципальной программы на очередной год (далее - план реализации муниципальной программы) по форме согласно приложению N 9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 реализации муниципальной программы составляется в разрезе основных мероприятий, мероприятий подпрограмм и ведомственных целевых 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подпрограммы,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обязательном порядке контрольные события выделяются по основным мероприятиям, мероприятиям подпрограмм и ведомственным целевым программам, в составе которых предусмотрена реализация полномочий администрации муниципального образования городской округ город-курорт Сочи </w:t>
      </w:r>
      <w:r>
        <w:rPr>
          <w:rFonts w:ascii="Arial" w:hAnsi="Arial" w:cs="Arial"/>
          <w:sz w:val="20"/>
          <w:szCs w:val="20"/>
        </w:rPr>
        <w:lastRenderedPageBreak/>
        <w:t>Краснодарского края по разработке и реализации муниципальной политики в соответствующей сфере реализации муниципальной программы, осуществлению муниципального контроля, управлению муниципальным имуществом.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основных мероприятий, мероприятий подпрограмм и ведомственных целевых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направленных на правовое регулирование в сфере реализации муниципальной программы, в том числе на совершенствование действующего законодательства, в качестве контрольных событий при необходимости следует использовать характеристику или предполагаемый результат введения нормы;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направленных на обеспечение реализации муниципальных функций (предоставления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предусматривающих реализацию функций по осуществлению муниципального контроля, следует использовать контрольные события, отражающие качество, сроки, результативность осуществления контрольных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Координатор муниципальной программы осуществляет контроль за выполнением плана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департамент экономики и стратегического развития администрации муниципального образования городской округ город-курорт Сочи Краснодарского края и обеспечивает его размещение в подразделе "Муниципальные программы" раздела "Деятельность" во вкладке "Городская власть" официального сайта администрации муниципального образования городской округ город-курорт Сочи не позднее 5 рабочих дней после его утверждения (утверждения изменений в план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Департамент по финансам и бюджету администрации муниципального образования городской округ город-курорт Сочи Краснодарского края ежемесячно, до 10-го числа, обеспечивает размещение на сайте департамента по финансам и бюджету администрации муниципального образования городской округ город-курорт Сочи Краснодарского края информацию о бюджетных ассигнованиях и кассовых расходах бюджета города Сочи на реализацию муниципальных программ, в том числе источником финансового обеспечения которых являются средства федерального и краевого бюджетов, в разрезе главных распорядителей средств бюджета города Сочи.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Мониторинг реализации муниципальной программы осуществляется по отчетным формам, направляемым департаментом экономики и стратегического развития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Координатор муниципальной программы ежеквартально, до 20-го числа месяца, следующего за отчетным кварталом, представляет в департамент экономики и стратегического развития администрации </w:t>
      </w:r>
      <w:r>
        <w:rPr>
          <w:rFonts w:ascii="Arial" w:hAnsi="Arial" w:cs="Arial"/>
          <w:sz w:val="20"/>
          <w:szCs w:val="20"/>
        </w:rPr>
        <w:lastRenderedPageBreak/>
        <w:t>муниципального образования городской округ город-курорт Сочи Краснодарского края заполненные отчетные формы мониторинга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Координаторы подпрограмм и участники муниципальной программы в пределах своей компетенции в сроки, установленные координатором муниципальной программы, представляют в его адрес информацию, необходимую для формирования отчетных форм мониторинга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Годовой доклад о ходе реализации и оценке эффективности муниципальной программы (далее - годовой доклад) подготавливается координатором муниципальной программы при участии координаторов подпрограмм и участников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предоставляют в его адрес в рамках компетенции информацию, необходимую для формирования годового доклада.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Координатор муниципальной программы ежегодно, до 15 февраля года, следующего за отчетным годом, направляет в департамент экономики и стратегического развития муниципального образования городской округ город-курорт Сочи Краснодарского края годовой доклад на бумажных и электронных носителях.</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Годовой доклад включает отчетные формы мониторинга реализации муниципальной программы и текстовую часть;</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результаты, достигнутые за отчетный период;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нереализованных или реализованных частично основных мероприятиях муниципальной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оценки эффективности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факторов, повлиявших на ход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дальнейшей реализации муниципальной программы, в том числе по оптимизации расходов бюджета города Сочи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 направления в департамент экономики и стратегического развития администрации муниципального образования городской округ город-курорт Сочи Краснодарского края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государственного статистического наблюдения, координатор представляет соответствующие уточненные формы мониторинга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муниципальной программе, срок реализации которой завершился в отчетном году, координатор муниципальной программы представляет в департамент экономики и стратегического развития администрации муниципального образования городской округ город-курорт Сочи Краснодарского края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Департамент экономики и стратегического развития администрации муниципального образования городской округ город-курорт Сочи Краснодарского края ежегодно, до 10 сентября года, следующего за отчетным, формирует и представляет на рассмотрение главы муниципального образования городской округ </w:t>
      </w:r>
      <w:r>
        <w:rPr>
          <w:rFonts w:ascii="Arial" w:hAnsi="Arial" w:cs="Arial"/>
          <w:sz w:val="20"/>
          <w:szCs w:val="20"/>
        </w:rPr>
        <w:lastRenderedPageBreak/>
        <w:t>город-курорт Сочи Краснодарского края сводный годовой доклад о ходе реализации и об оценке эффективности реализации муниципальных программ, подготовленный на основе годовых докладов, представленных координаторами муниципальных программ, который содержит: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основных результатах реализации муниципальных программ за отчетный период;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степени соответствия установленных и достигнутых целевых показателей муниципальных программ за отчетный год;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оценки эффективности налоговых расходов бюджета города Сочи, соответствующих целям муниципальной программы и (или) целям ее подпрограмм;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Сводный годовой доклад о ходе реализации и об оценке эффективности реализации муниципальных программ подлежит размещению на официальном сайте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предложений департамента экономики и стратегического развития администрации муниципального образования городской округ город-курорт Сочи Краснодарского края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Совету для последующего принятия соответствующего решения главой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Муниципальный заказчик мероприятия: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заключает муниципальные контракты в установленном законодательством порядке согласно Федеральному </w:t>
      </w:r>
      <w:hyperlink r:id="rId31" w:history="1">
        <w:r>
          <w:rPr>
            <w:rFonts w:ascii="Arial" w:hAnsi="Arial" w:cs="Arial"/>
            <w:color w:val="0000FF"/>
            <w:sz w:val="20"/>
            <w:szCs w:val="20"/>
          </w:rPr>
          <w:t>закону</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анализ выполнения мероприятия;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несет ответственность за нецелевое и неэффективное использование выделенных в его распоряжение бюджетных средств;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4.15. Исполнитель:</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иные полномочия, установленные муниципальной программой (подпрограммой).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 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866"/>
        <w:gridCol w:w="1077"/>
        <w:gridCol w:w="987"/>
        <w:gridCol w:w="1077"/>
        <w:gridCol w:w="1247"/>
      </w:tblGrid>
      <w:tr w:rsidR="000F2F30">
        <w:tc>
          <w:tcPr>
            <w:tcW w:w="9052" w:type="dxa"/>
            <w:gridSpan w:val="6"/>
          </w:tcPr>
          <w:p w:rsidR="000F2F30" w:rsidRDefault="000F2F30">
            <w:pPr>
              <w:autoSpaceDE w:val="0"/>
              <w:autoSpaceDN w:val="0"/>
              <w:adjustRightInd w:val="0"/>
              <w:spacing w:after="0" w:line="240" w:lineRule="auto"/>
              <w:jc w:val="center"/>
              <w:rPr>
                <w:rFonts w:ascii="Arial" w:hAnsi="Arial" w:cs="Arial"/>
                <w:sz w:val="20"/>
                <w:szCs w:val="20"/>
              </w:rPr>
            </w:pPr>
            <w:bookmarkStart w:id="4" w:name="Par338"/>
            <w:bookmarkEnd w:id="4"/>
            <w:r>
              <w:rPr>
                <w:rFonts w:ascii="Arial" w:hAnsi="Arial" w:cs="Arial"/>
                <w:sz w:val="20"/>
                <w:szCs w:val="20"/>
              </w:rPr>
              <w:t>ПАСПОРТ</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программы муниципального образования городской округ город-курорт Сочи Краснодарского края</w:t>
            </w:r>
          </w:p>
        </w:tc>
      </w:tr>
      <w:tr w:rsidR="000F2F30">
        <w:tc>
          <w:tcPr>
            <w:tcW w:w="9052" w:type="dxa"/>
            <w:gridSpan w:val="6"/>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Координатор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Координаторы подпрограмм</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Подпрограммы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Ведомственные целевые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Цель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целевых показателей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и (или)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Этапы и сроки реализации муниципальной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Объем финансирования муниципальной программы, тыс. рублей &lt;1&gt;</w:t>
            </w:r>
          </w:p>
        </w:tc>
        <w:tc>
          <w:tcPr>
            <w:tcW w:w="866"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388"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разрезе источников финансирования</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Годы реализации</w:t>
            </w:r>
          </w:p>
        </w:tc>
        <w:tc>
          <w:tcPr>
            <w:tcW w:w="866"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краевой бюджет</w:t>
            </w: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w:t>
            </w: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внебюджетные источники</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связанные с реализацией проектов или программ &lt;3&gt;</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связанные с осуществлением капитальных вложений в объекты капитального строительства муниципальной собственности &lt;2&gt;</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Указывается с точностью до одного знака после запятой.</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Указывается при наличии указанных расходов.</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1361"/>
        <w:gridCol w:w="964"/>
        <w:gridCol w:w="766"/>
        <w:gridCol w:w="958"/>
        <w:gridCol w:w="861"/>
        <w:gridCol w:w="850"/>
        <w:gridCol w:w="861"/>
        <w:gridCol w:w="850"/>
        <w:gridCol w:w="839"/>
      </w:tblGrid>
      <w:tr w:rsidR="000F2F30">
        <w:tc>
          <w:tcPr>
            <w:tcW w:w="9014" w:type="dxa"/>
            <w:gridSpan w:val="10"/>
          </w:tcPr>
          <w:p w:rsidR="000F2F30" w:rsidRDefault="000F2F30">
            <w:pPr>
              <w:autoSpaceDE w:val="0"/>
              <w:autoSpaceDN w:val="0"/>
              <w:adjustRightInd w:val="0"/>
              <w:spacing w:after="0" w:line="240" w:lineRule="auto"/>
              <w:jc w:val="center"/>
              <w:rPr>
                <w:rFonts w:ascii="Arial" w:hAnsi="Arial" w:cs="Arial"/>
                <w:sz w:val="20"/>
                <w:szCs w:val="20"/>
              </w:rPr>
            </w:pPr>
            <w:bookmarkStart w:id="5" w:name="Par487"/>
            <w:bookmarkEnd w:id="5"/>
            <w:r>
              <w:rPr>
                <w:rFonts w:ascii="Arial" w:hAnsi="Arial" w:cs="Arial"/>
                <w:sz w:val="20"/>
                <w:szCs w:val="20"/>
              </w:rPr>
              <w:t>ЦЕЛЕВЫЕ ПОКАЗАТЕЛИ МУНИЦИПАЛЬНОЙ ПРОГРАММЫ</w:t>
            </w:r>
          </w:p>
        </w:tc>
      </w:tr>
      <w:tr w:rsidR="000F2F30">
        <w:tc>
          <w:tcPr>
            <w:tcW w:w="9014" w:type="dxa"/>
            <w:gridSpan w:val="10"/>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tc>
      </w:tr>
      <w:tr w:rsidR="000F2F30">
        <w:tc>
          <w:tcPr>
            <w:tcW w:w="70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6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целевого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66"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 &lt;1&gt;</w:t>
            </w:r>
          </w:p>
        </w:tc>
        <w:tc>
          <w:tcPr>
            <w:tcW w:w="5219"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целевого показателя</w:t>
            </w:r>
          </w:p>
        </w:tc>
      </w:tr>
      <w:tr w:rsidR="000F2F30">
        <w:tc>
          <w:tcPr>
            <w:tcW w:w="70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766"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отчетный год &lt;2&gt;</w:t>
            </w: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 реализации</w:t>
            </w: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 реализации</w:t>
            </w: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3-й год реализации</w:t>
            </w: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 реализации</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310"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"______________________________________________________________"</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8310"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 1 "______________________________________________________________"</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8310"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 2 "______________________________________________________________"</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8310"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Ведомственная целевая программа N 1 "______________________________________________________________"</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3.1.2</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11"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310"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Ведомственная целевая программа N 2 "______________________________________________________________"</w:t>
            </w: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24"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Целевой показатель</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5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24"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6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39"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Отмечается: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администрации муниципального образования городской округ город-курорт Сочи Краснодарского края, присваивается статус "2" с указанием в сноске реквизитов соответствующего правового акта;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целевой показатель рассчитывается по методике, включенной в состав муниципальной программы, присваивается статус "3".</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Год, предшествующий году утверждения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2(1)</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rPr>
          <w:rFonts w:ascii="Arial" w:hAnsi="Arial" w:cs="Arial"/>
          <w:sz w:val="20"/>
          <w:szCs w:val="20"/>
        </w:rPr>
        <w:sectPr w:rsidR="000F2F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701"/>
        <w:gridCol w:w="1304"/>
        <w:gridCol w:w="1474"/>
        <w:gridCol w:w="2835"/>
        <w:gridCol w:w="2041"/>
        <w:gridCol w:w="1814"/>
        <w:gridCol w:w="1587"/>
      </w:tblGrid>
      <w:tr w:rsidR="000F2F30">
        <w:tc>
          <w:tcPr>
            <w:tcW w:w="13606" w:type="dxa"/>
            <w:gridSpan w:val="8"/>
          </w:tcPr>
          <w:p w:rsidR="000F2F30" w:rsidRDefault="000F2F30">
            <w:pPr>
              <w:autoSpaceDE w:val="0"/>
              <w:autoSpaceDN w:val="0"/>
              <w:adjustRightInd w:val="0"/>
              <w:spacing w:after="0" w:line="240" w:lineRule="auto"/>
              <w:jc w:val="center"/>
              <w:rPr>
                <w:rFonts w:ascii="Arial" w:hAnsi="Arial" w:cs="Arial"/>
                <w:sz w:val="20"/>
                <w:szCs w:val="20"/>
              </w:rPr>
            </w:pPr>
            <w:bookmarkStart w:id="6" w:name="Par697"/>
            <w:bookmarkEnd w:id="6"/>
            <w:r>
              <w:rPr>
                <w:rFonts w:ascii="Arial" w:hAnsi="Arial" w:cs="Arial"/>
                <w:sz w:val="20"/>
                <w:szCs w:val="20"/>
              </w:rPr>
              <w:lastRenderedPageBreak/>
              <w:t>СВЕДЕНИЯ</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сбора информации и методике расчета целевых показателей муниципальной программы</w:t>
            </w:r>
          </w:p>
        </w:tc>
      </w:tr>
      <w:tr w:rsidR="000F2F30">
        <w:tc>
          <w:tcPr>
            <w:tcW w:w="13606" w:type="dxa"/>
            <w:gridSpan w:val="8"/>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w:t>
            </w: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целевого показателя</w:t>
            </w: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изменения</w:t>
            </w: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Тенденция развития целевого показателя</w:t>
            </w: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исходных данных для расчета значения (формирования данных) целевого показателя</w:t>
            </w: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сбор данных и расчет целевого показателя</w:t>
            </w: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Временные характеристики целевого показателя &lt;1&gt;</w:t>
            </w: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756" w:type="dxa"/>
            <w:gridSpan w:val="7"/>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показатели муниципальной программы</w:t>
            </w: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756" w:type="dxa"/>
            <w:gridSpan w:val="7"/>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показатели подпрограммы 1</w:t>
            </w: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85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13606" w:type="dxa"/>
            <w:gridSpan w:val="8"/>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представления данных.</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
        <w:gridCol w:w="2041"/>
        <w:gridCol w:w="1031"/>
        <w:gridCol w:w="845"/>
        <w:gridCol w:w="774"/>
        <w:gridCol w:w="1353"/>
        <w:gridCol w:w="1077"/>
        <w:gridCol w:w="1355"/>
        <w:gridCol w:w="1125"/>
        <w:gridCol w:w="1320"/>
        <w:gridCol w:w="1921"/>
      </w:tblGrid>
      <w:tr w:rsidR="000F2F30">
        <w:tc>
          <w:tcPr>
            <w:tcW w:w="13550" w:type="dxa"/>
            <w:gridSpan w:val="11"/>
          </w:tcPr>
          <w:p w:rsidR="000F2F30" w:rsidRDefault="000F2F30">
            <w:pPr>
              <w:autoSpaceDE w:val="0"/>
              <w:autoSpaceDN w:val="0"/>
              <w:adjustRightInd w:val="0"/>
              <w:spacing w:after="0" w:line="240" w:lineRule="auto"/>
              <w:jc w:val="center"/>
              <w:rPr>
                <w:rFonts w:ascii="Arial" w:hAnsi="Arial" w:cs="Arial"/>
                <w:sz w:val="20"/>
                <w:szCs w:val="20"/>
              </w:rPr>
            </w:pPr>
            <w:bookmarkStart w:id="7" w:name="Par777"/>
            <w:bookmarkEnd w:id="7"/>
            <w:r>
              <w:rPr>
                <w:rFonts w:ascii="Arial" w:hAnsi="Arial" w:cs="Arial"/>
                <w:sz w:val="20"/>
                <w:szCs w:val="20"/>
              </w:rPr>
              <w:t>ПЕРЕЧЕНЬ ОСНОВНЫХ МЕРОПРИЯТИЙ МУНИЦИПАЛЬНОЙ ПРОГРАММЫ</w:t>
            </w:r>
          </w:p>
        </w:tc>
      </w:tr>
      <w:tr w:rsidR="000F2F30">
        <w:tc>
          <w:tcPr>
            <w:tcW w:w="13550" w:type="dxa"/>
            <w:gridSpan w:val="11"/>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w:t>
            </w: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10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 &lt;1&gt;</w:t>
            </w:r>
          </w:p>
        </w:tc>
        <w:tc>
          <w:tcPr>
            <w:tcW w:w="845"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568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тыс. рублей</w:t>
            </w:r>
          </w:p>
        </w:tc>
        <w:tc>
          <w:tcPr>
            <w:tcW w:w="1320"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Непосредственный результат реализации мероприятия</w:t>
            </w: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Муниципальный заказчик, главный распорядитель (распорядитель) бюджетных средств, исполнитель</w:t>
            </w: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774" w:type="dxa"/>
            <w:vMerge w:val="restart"/>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910"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разрезе источников финансирования</w:t>
            </w: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77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краевой бюджет</w:t>
            </w:r>
          </w:p>
        </w:tc>
        <w:tc>
          <w:tcPr>
            <w:tcW w:w="1355"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w:t>
            </w:r>
          </w:p>
        </w:tc>
        <w:tc>
          <w:tcPr>
            <w:tcW w:w="1125"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внебюджетные источники</w:t>
            </w: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2842"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Цель 1</w:t>
            </w: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2842"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1.1</w:t>
            </w: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1.1.1</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1.1.1</w:t>
            </w:r>
          </w:p>
        </w:tc>
        <w:tc>
          <w:tcPr>
            <w:tcW w:w="10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1.2</w:t>
            </w:r>
          </w:p>
        </w:tc>
        <w:tc>
          <w:tcPr>
            <w:tcW w:w="10801"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Цель 2</w:t>
            </w:r>
          </w:p>
        </w:tc>
        <w:tc>
          <w:tcPr>
            <w:tcW w:w="10801"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2.1</w:t>
            </w:r>
          </w:p>
        </w:tc>
        <w:tc>
          <w:tcPr>
            <w:tcW w:w="10801"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2.1.1</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2.1.1</w:t>
            </w:r>
          </w:p>
        </w:tc>
        <w:tc>
          <w:tcPr>
            <w:tcW w:w="10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2842"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2.2</w:t>
            </w: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bl>
    <w:p w:rsidR="000F2F30" w:rsidRDefault="000F2F30" w:rsidP="000F2F30">
      <w:pPr>
        <w:autoSpaceDE w:val="0"/>
        <w:autoSpaceDN w:val="0"/>
        <w:adjustRightInd w:val="0"/>
        <w:spacing w:after="0" w:line="240" w:lineRule="auto"/>
        <w:rPr>
          <w:rFonts w:ascii="Arial" w:hAnsi="Arial" w:cs="Arial"/>
          <w:sz w:val="20"/>
          <w:szCs w:val="20"/>
        </w:rPr>
        <w:sectPr w:rsidR="000F2F30">
          <w:pgSz w:w="16838" w:h="11906" w:orient="landscape"/>
          <w:pgMar w:top="1133" w:right="1440" w:bottom="566" w:left="1440" w:header="0" w:footer="0" w:gutter="0"/>
          <w:cols w:space="720"/>
          <w:noEndnote/>
        </w:sect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Отмечаются мероприятия программы в следующих случаях:</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включает расходы, направляемые на капитальные вложения, присваивается статус "1";</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 N 596 - 606 целевых показателей, присваивается статус "2";</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является мероприятием федеральных проектов, в том числе входящих в состав национальных проектов, присваивается статус "3".</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присваивание нескольких статусов одному мероприятию через дробь.</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
        <w:gridCol w:w="1616"/>
        <w:gridCol w:w="1482"/>
        <w:gridCol w:w="1256"/>
        <w:gridCol w:w="1032"/>
        <w:gridCol w:w="1078"/>
        <w:gridCol w:w="2053"/>
      </w:tblGrid>
      <w:tr w:rsidR="000F2F30">
        <w:tc>
          <w:tcPr>
            <w:tcW w:w="9014" w:type="dxa"/>
            <w:gridSpan w:val="7"/>
          </w:tcPr>
          <w:p w:rsidR="000F2F30" w:rsidRDefault="000F2F30">
            <w:pPr>
              <w:autoSpaceDE w:val="0"/>
              <w:autoSpaceDN w:val="0"/>
              <w:adjustRightInd w:val="0"/>
              <w:spacing w:after="0" w:line="240" w:lineRule="auto"/>
              <w:jc w:val="center"/>
              <w:rPr>
                <w:rFonts w:ascii="Arial" w:hAnsi="Arial" w:cs="Arial"/>
                <w:sz w:val="20"/>
                <w:szCs w:val="20"/>
              </w:rPr>
            </w:pPr>
            <w:bookmarkStart w:id="8" w:name="Par1007"/>
            <w:bookmarkEnd w:id="8"/>
            <w:r>
              <w:rPr>
                <w:rFonts w:ascii="Arial" w:hAnsi="Arial" w:cs="Arial"/>
                <w:sz w:val="20"/>
                <w:szCs w:val="20"/>
              </w:rPr>
              <w:t>Информация</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налоговых расходах муниципального образования городской округ город-курорт Сочи Краснодарского края в сфере реализации муниципальной программы муниципального образования городской округ город-курорт Сочи Краснодарского края</w:t>
            </w:r>
          </w:p>
        </w:tc>
      </w:tr>
      <w:tr w:rsidR="000F2F30">
        <w:tc>
          <w:tcPr>
            <w:tcW w:w="9014" w:type="dxa"/>
            <w:gridSpan w:val="7"/>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tc>
      </w:tr>
      <w:tr w:rsidR="000F2F30">
        <w:tc>
          <w:tcPr>
            <w:tcW w:w="497"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616"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налоговой льготы, освобождения и иной преференции по налогам (далее - налоговая льгота)</w:t>
            </w:r>
          </w:p>
        </w:tc>
        <w:tc>
          <w:tcPr>
            <w:tcW w:w="1482"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нормативного правового акта, устанавливающего налоговую льготу</w:t>
            </w:r>
          </w:p>
        </w:tc>
        <w:tc>
          <w:tcPr>
            <w:tcW w:w="3366" w:type="dxa"/>
            <w:gridSpan w:val="3"/>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налоговых расходов города Сочи, тыс. рублей</w:t>
            </w:r>
          </w:p>
        </w:tc>
        <w:tc>
          <w:tcPr>
            <w:tcW w:w="2053"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целевого показателя муниципальной программы (подпрограммы), на значение (достижение) которого оказывает влияние налоговая льгота</w:t>
            </w:r>
          </w:p>
        </w:tc>
      </w:tr>
      <w:tr w:rsidR="000F2F30">
        <w:tc>
          <w:tcPr>
            <w:tcW w:w="497"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616"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482"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25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очередной (текущий) финансовый год</w:t>
            </w:r>
          </w:p>
        </w:tc>
        <w:tc>
          <w:tcPr>
            <w:tcW w:w="103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 планового периода</w:t>
            </w:r>
          </w:p>
        </w:tc>
        <w:tc>
          <w:tcPr>
            <w:tcW w:w="10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 планового периода</w:t>
            </w:r>
          </w:p>
        </w:tc>
        <w:tc>
          <w:tcPr>
            <w:tcW w:w="2053"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49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5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49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5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1055"/>
      <w:bookmarkEnd w:id="9"/>
      <w:r>
        <w:rPr>
          <w:rFonts w:ascii="Arial" w:eastAsiaTheme="minorHAnsi" w:hAnsi="Arial" w:cs="Arial"/>
          <w:b/>
          <w:bCs/>
          <w:color w:val="auto"/>
          <w:sz w:val="20"/>
          <w:szCs w:val="20"/>
        </w:rPr>
        <w:t>ТИПОВАЯ МЕТОДИКА</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ОЦЕНКИ ЭФФЕКТИВНОСТИ РЕАЛИЗАЦИИ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Оценка эффективности реализации муниципальной программы муниципального образования городской округ город-курорт Сочи Краснодарского края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Оценка эффективности реализации муниципальной программы рассчитывается на основании: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степени соответствия запланированному уровню расходов;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эффективности использования финансовых ресурсов;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степени достижения целей и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Оценка степени реализации мероприятий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Степень выполнения непосредственного результата рассчитывается по следующей формуле: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непосредственных результатов, желаемой тенденцией развития которых является увеличение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СВнр = НРф / НРп;</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непосредственных результатов, желаемой тенденцией развития которых является снижение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СВнр = НРп / НРф,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СВнр - степень выполнения непосредственного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НРф - значение непосредственного результата, фактически достигнутое на конец отчетного периода;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НРп - плановое значение непосредственного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фактическое значение непосредственного результата превышает его плановое значение, значение СВнр принимается равным 1.</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города Сочи,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города Сочи.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(событий) и (или) достижению качественного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СРм - степень реализации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СВнр - степень выполнения непосредственного результата;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непосредственных результатов, запланированных к выполнению в отчетном периоде.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Оценка степени</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соответствия запланированному уровню расходов</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СС</w:t>
      </w:r>
      <w:r>
        <w:rPr>
          <w:rFonts w:ascii="Arial" w:hAnsi="Arial" w:cs="Arial"/>
          <w:sz w:val="20"/>
          <w:szCs w:val="20"/>
          <w:vertAlign w:val="subscript"/>
        </w:rPr>
        <w:t>уз</w:t>
      </w:r>
      <w:r>
        <w:rPr>
          <w:rFonts w:ascii="Arial" w:hAnsi="Arial" w:cs="Arial"/>
          <w:sz w:val="20"/>
          <w:szCs w:val="20"/>
        </w:rPr>
        <w:t xml:space="preserve"> = ((З</w:t>
      </w:r>
      <w:r>
        <w:rPr>
          <w:rFonts w:ascii="Arial" w:hAnsi="Arial" w:cs="Arial"/>
          <w:sz w:val="20"/>
          <w:szCs w:val="20"/>
          <w:vertAlign w:val="subscript"/>
        </w:rPr>
        <w:t>фкб</w:t>
      </w:r>
      <w:r>
        <w:rPr>
          <w:rFonts w:ascii="Arial" w:hAnsi="Arial" w:cs="Arial"/>
          <w:sz w:val="20"/>
          <w:szCs w:val="20"/>
        </w:rPr>
        <w:t xml:space="preserve"> + З</w:t>
      </w:r>
      <w:r>
        <w:rPr>
          <w:rFonts w:ascii="Arial" w:hAnsi="Arial" w:cs="Arial"/>
          <w:sz w:val="20"/>
          <w:szCs w:val="20"/>
          <w:vertAlign w:val="subscript"/>
        </w:rPr>
        <w:t>фмб</w:t>
      </w:r>
      <w:r>
        <w:rPr>
          <w:rFonts w:ascii="Arial" w:hAnsi="Arial" w:cs="Arial"/>
          <w:sz w:val="20"/>
          <w:szCs w:val="20"/>
        </w:rPr>
        <w:t>) / (З</w:t>
      </w:r>
      <w:r>
        <w:rPr>
          <w:rFonts w:ascii="Arial" w:hAnsi="Arial" w:cs="Arial"/>
          <w:sz w:val="20"/>
          <w:szCs w:val="20"/>
          <w:vertAlign w:val="subscript"/>
        </w:rPr>
        <w:t>пкб</w:t>
      </w:r>
      <w:r>
        <w:rPr>
          <w:rFonts w:ascii="Arial" w:hAnsi="Arial" w:cs="Arial"/>
          <w:sz w:val="20"/>
          <w:szCs w:val="20"/>
        </w:rPr>
        <w:t xml:space="preserve"> + З</w:t>
      </w:r>
      <w:r>
        <w:rPr>
          <w:rFonts w:ascii="Arial" w:hAnsi="Arial" w:cs="Arial"/>
          <w:sz w:val="20"/>
          <w:szCs w:val="20"/>
          <w:vertAlign w:val="subscript"/>
        </w:rPr>
        <w:t>пмб</w:t>
      </w:r>
      <w:r>
        <w:rPr>
          <w:rFonts w:ascii="Arial" w:hAnsi="Arial" w:cs="Arial"/>
          <w:sz w:val="20"/>
          <w:szCs w:val="20"/>
        </w:rPr>
        <w:t>)) x k</w:t>
      </w:r>
      <w:r>
        <w:rPr>
          <w:rFonts w:ascii="Arial" w:hAnsi="Arial" w:cs="Arial"/>
          <w:sz w:val="20"/>
          <w:szCs w:val="20"/>
          <w:vertAlign w:val="subscript"/>
        </w:rPr>
        <w:t>зб</w:t>
      </w:r>
      <w:r>
        <w:rPr>
          <w:rFonts w:ascii="Arial" w:hAnsi="Arial" w:cs="Arial"/>
          <w:sz w:val="20"/>
          <w:szCs w:val="20"/>
        </w:rPr>
        <w:t xml:space="preserve"> +</w:t>
      </w:r>
    </w:p>
    <w:p w:rsidR="000F2F30" w:rsidRDefault="000F2F30" w:rsidP="000F2F30">
      <w:pPr>
        <w:autoSpaceDE w:val="0"/>
        <w:autoSpaceDN w:val="0"/>
        <w:adjustRightInd w:val="0"/>
        <w:spacing w:after="0" w:line="240" w:lineRule="auto"/>
        <w:jc w:val="center"/>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(З</w:t>
      </w:r>
      <w:r>
        <w:rPr>
          <w:rFonts w:ascii="Arial" w:hAnsi="Arial" w:cs="Arial"/>
          <w:sz w:val="20"/>
          <w:szCs w:val="20"/>
          <w:vertAlign w:val="subscript"/>
        </w:rPr>
        <w:t>фви</w:t>
      </w:r>
      <w:r>
        <w:rPr>
          <w:rFonts w:ascii="Arial" w:hAnsi="Arial" w:cs="Arial"/>
          <w:sz w:val="20"/>
          <w:szCs w:val="20"/>
        </w:rPr>
        <w:t xml:space="preserve"> / З</w:t>
      </w:r>
      <w:r>
        <w:rPr>
          <w:rFonts w:ascii="Arial" w:hAnsi="Arial" w:cs="Arial"/>
          <w:sz w:val="20"/>
          <w:szCs w:val="20"/>
          <w:vertAlign w:val="subscript"/>
        </w:rPr>
        <w:t>пви</w:t>
      </w:r>
      <w:r>
        <w:rPr>
          <w:rFonts w:ascii="Arial" w:hAnsi="Arial" w:cs="Arial"/>
          <w:sz w:val="20"/>
          <w:szCs w:val="20"/>
        </w:rPr>
        <w:t>) x k</w:t>
      </w:r>
      <w:r>
        <w:rPr>
          <w:rFonts w:ascii="Arial" w:hAnsi="Arial" w:cs="Arial"/>
          <w:sz w:val="20"/>
          <w:szCs w:val="20"/>
          <w:vertAlign w:val="subscript"/>
        </w:rPr>
        <w:t>зви</w:t>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СС</w:t>
      </w:r>
      <w:r>
        <w:rPr>
          <w:rFonts w:ascii="Arial" w:hAnsi="Arial" w:cs="Arial"/>
          <w:sz w:val="20"/>
          <w:szCs w:val="20"/>
          <w:vertAlign w:val="subscript"/>
        </w:rPr>
        <w:t>уз</w:t>
      </w:r>
      <w:r>
        <w:rPr>
          <w:rFonts w:ascii="Arial" w:hAnsi="Arial" w:cs="Arial"/>
          <w:sz w:val="20"/>
          <w:szCs w:val="20"/>
        </w:rPr>
        <w:t xml:space="preserve"> - степень соответствия запланированному уровню расходов;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фкб</w:t>
      </w:r>
      <w:r>
        <w:rPr>
          <w:rFonts w:ascii="Arial" w:hAnsi="Arial" w:cs="Arial"/>
          <w:sz w:val="20"/>
          <w:szCs w:val="20"/>
        </w:rPr>
        <w:t xml:space="preserve"> - фактические расходы на реализацию подпрограммы (ведомственной 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пкб</w:t>
      </w:r>
      <w:r>
        <w:rPr>
          <w:rFonts w:ascii="Arial" w:hAnsi="Arial" w:cs="Arial"/>
          <w:sz w:val="20"/>
          <w:szCs w:val="20"/>
        </w:rPr>
        <w:t xml:space="preserve"> - плановые расходы на реализацию подпрограммы (ведомственной 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 Используются данные об объемах бюджетных ассигнований в соответствии со сводной бюджетной росписью бюджета города Сочи по состоянию на 31 декабря отчетного года;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фмб</w:t>
      </w:r>
      <w:r>
        <w:rPr>
          <w:rFonts w:ascii="Arial" w:hAnsi="Arial" w:cs="Arial"/>
          <w:sz w:val="20"/>
          <w:szCs w:val="20"/>
        </w:rPr>
        <w:t xml:space="preserve"> - фактические расходы на реализацию подпрограммы (ведомственной целевой программы, перечня основных мероприятий) из средств бюджета города Сочи в отчетном периоде;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пмб</w:t>
      </w:r>
      <w:r>
        <w:rPr>
          <w:rFonts w:ascii="Arial" w:hAnsi="Arial" w:cs="Arial"/>
          <w:sz w:val="20"/>
          <w:szCs w:val="20"/>
        </w:rPr>
        <w:t xml:space="preserve"> - плановые расходы на реализацию подпрограммы (ведомственной целевой программы, перечня основных мероприятий) из средств бюджета города Сочи в отчетном периоде;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фви</w:t>
      </w:r>
      <w:r>
        <w:rPr>
          <w:rFonts w:ascii="Arial" w:hAnsi="Arial" w:cs="Arial"/>
          <w:sz w:val="20"/>
          <w:szCs w:val="20"/>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пви</w:t>
      </w:r>
      <w:r>
        <w:rPr>
          <w:rFonts w:ascii="Arial" w:hAnsi="Arial" w:cs="Arial"/>
          <w:sz w:val="20"/>
          <w:szCs w:val="20"/>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 Если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превышают плановые расходы, то З</w:t>
      </w:r>
      <w:r>
        <w:rPr>
          <w:rFonts w:ascii="Arial" w:hAnsi="Arial" w:cs="Arial"/>
          <w:sz w:val="20"/>
          <w:szCs w:val="20"/>
          <w:vertAlign w:val="subscript"/>
        </w:rPr>
        <w:t>фви</w:t>
      </w:r>
      <w:r>
        <w:rPr>
          <w:rFonts w:ascii="Arial" w:hAnsi="Arial" w:cs="Arial"/>
          <w:sz w:val="20"/>
          <w:szCs w:val="20"/>
        </w:rPr>
        <w:t xml:space="preserve"> принимается равным З</w:t>
      </w:r>
      <w:r>
        <w:rPr>
          <w:rFonts w:ascii="Arial" w:hAnsi="Arial" w:cs="Arial"/>
          <w:sz w:val="20"/>
          <w:szCs w:val="20"/>
          <w:vertAlign w:val="subscript"/>
        </w:rPr>
        <w:t>пви</w:t>
      </w:r>
      <w:r>
        <w:rPr>
          <w:rFonts w:ascii="Arial" w:hAnsi="Arial" w:cs="Arial"/>
          <w:sz w:val="20"/>
          <w:szCs w:val="20"/>
        </w:rPr>
        <w:t>;</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зб</w:t>
      </w:r>
      <w:r>
        <w:rPr>
          <w:rFonts w:ascii="Arial" w:hAnsi="Arial" w:cs="Arial"/>
          <w:sz w:val="20"/>
          <w:szCs w:val="20"/>
        </w:rPr>
        <w:t xml:space="preserve"> - весовой коэффициент значимости расходов из средств федерального, краевого бюджета и бюджета города Сочи (далее - бюджетные источники) (k</w:t>
      </w:r>
      <w:r>
        <w:rPr>
          <w:rFonts w:ascii="Arial" w:hAnsi="Arial" w:cs="Arial"/>
          <w:sz w:val="20"/>
          <w:szCs w:val="20"/>
          <w:vertAlign w:val="subscript"/>
        </w:rPr>
        <w:t>зб</w:t>
      </w:r>
      <w:r>
        <w:rPr>
          <w:rFonts w:ascii="Arial" w:hAnsi="Arial" w:cs="Arial"/>
          <w:sz w:val="20"/>
          <w:szCs w:val="20"/>
        </w:rPr>
        <w:t xml:space="preserve"> = 0,6);</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зви</w:t>
      </w:r>
      <w:r>
        <w:rPr>
          <w:rFonts w:ascii="Arial" w:hAnsi="Arial" w:cs="Arial"/>
          <w:sz w:val="20"/>
          <w:szCs w:val="20"/>
        </w:rPr>
        <w:t xml:space="preserve"> - весовой коэффициент значимости расходов из средств внебюджетных источников (k</w:t>
      </w:r>
      <w:r>
        <w:rPr>
          <w:rFonts w:ascii="Arial" w:hAnsi="Arial" w:cs="Arial"/>
          <w:sz w:val="20"/>
          <w:szCs w:val="20"/>
          <w:vertAlign w:val="subscript"/>
        </w:rPr>
        <w:t>зви</w:t>
      </w:r>
      <w:r>
        <w:rPr>
          <w:rFonts w:ascii="Arial" w:hAnsi="Arial" w:cs="Arial"/>
          <w:sz w:val="20"/>
          <w:szCs w:val="20"/>
        </w:rPr>
        <w:t xml:space="preserve"> = 0,4).</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k</w:t>
      </w:r>
      <w:r>
        <w:rPr>
          <w:rFonts w:ascii="Arial" w:hAnsi="Arial" w:cs="Arial"/>
          <w:sz w:val="20"/>
          <w:szCs w:val="20"/>
          <w:vertAlign w:val="subscript"/>
        </w:rPr>
        <w:t>зб</w:t>
      </w:r>
      <w:r>
        <w:rPr>
          <w:rFonts w:ascii="Arial" w:hAnsi="Arial" w:cs="Arial"/>
          <w:sz w:val="20"/>
          <w:szCs w:val="20"/>
        </w:rPr>
        <w:t xml:space="preserve"> = 1, k</w:t>
      </w:r>
      <w:r>
        <w:rPr>
          <w:rFonts w:ascii="Arial" w:hAnsi="Arial" w:cs="Arial"/>
          <w:sz w:val="20"/>
          <w:szCs w:val="20"/>
          <w:vertAlign w:val="subscript"/>
        </w:rPr>
        <w:t>зви</w:t>
      </w:r>
      <w:r>
        <w:rPr>
          <w:rFonts w:ascii="Arial" w:hAnsi="Arial" w:cs="Arial"/>
          <w:sz w:val="20"/>
          <w:szCs w:val="20"/>
        </w:rPr>
        <w:t xml:space="preserve"> не применяется.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по состоянию на 1 января текущего финансового года неисполненных денежных обязательств получателей средств бюджета города Сочи бюджета,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финансирования в отчетном финансовом году денежных обязательств получателей средств бюджета города Сочи,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Оценка эффективности использования финансовых ресурсов</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Эис = СРм x 0,7 + ССуз x 0,3,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w:t>
      </w:r>
      <w:r>
        <w:rPr>
          <w:rFonts w:ascii="Arial" w:hAnsi="Arial" w:cs="Arial"/>
          <w:sz w:val="20"/>
          <w:szCs w:val="20"/>
          <w:vertAlign w:val="subscript"/>
        </w:rPr>
        <w:t>ис</w:t>
      </w:r>
      <w:r>
        <w:rPr>
          <w:rFonts w:ascii="Arial" w:hAnsi="Arial" w:cs="Arial"/>
          <w:sz w:val="20"/>
          <w:szCs w:val="20"/>
        </w:rPr>
        <w:t xml:space="preserve"> - эффективность использования финансовых ресурсов;</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w:t>
      </w:r>
      <w:r>
        <w:rPr>
          <w:rFonts w:ascii="Arial" w:hAnsi="Arial" w:cs="Arial"/>
          <w:sz w:val="20"/>
          <w:szCs w:val="20"/>
          <w:vertAlign w:val="subscript"/>
        </w:rPr>
        <w:t>м</w:t>
      </w:r>
      <w:r>
        <w:rPr>
          <w:rFonts w:ascii="Arial" w:hAnsi="Arial" w:cs="Arial"/>
          <w:sz w:val="20"/>
          <w:szCs w:val="20"/>
        </w:rPr>
        <w:t xml:space="preserve"> - степень реализации мероприятий;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СС</w:t>
      </w:r>
      <w:r>
        <w:rPr>
          <w:rFonts w:ascii="Arial" w:hAnsi="Arial" w:cs="Arial"/>
          <w:sz w:val="20"/>
          <w:szCs w:val="20"/>
          <w:vertAlign w:val="subscript"/>
        </w:rPr>
        <w:t>уз</w:t>
      </w:r>
      <w:r>
        <w:rPr>
          <w:rFonts w:ascii="Arial" w:hAnsi="Arial" w:cs="Arial"/>
          <w:sz w:val="20"/>
          <w:szCs w:val="20"/>
        </w:rPr>
        <w:t xml:space="preserve"> - степень соответствия запланированному уровню расходов.</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Оценка степени реализации</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подпрограммы (ведомственной целевой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Для оценки степени реализации подпрограммы (ведомственной целевой программы)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Степень достижения планового значения целевого показателя рассчитывается по следующим формулам: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целевых показателей, желаемой тенденцией развития которых является увеличение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w:t>
      </w:r>
      <w:r>
        <w:rPr>
          <w:rFonts w:ascii="Arial" w:hAnsi="Arial" w:cs="Arial"/>
          <w:sz w:val="20"/>
          <w:szCs w:val="20"/>
          <w:vertAlign w:val="subscript"/>
        </w:rPr>
        <w:t>п/пз</w:t>
      </w:r>
      <w:r>
        <w:rPr>
          <w:rFonts w:ascii="Arial" w:hAnsi="Arial" w:cs="Arial"/>
          <w:sz w:val="20"/>
          <w:szCs w:val="20"/>
        </w:rPr>
        <w:t xml:space="preserve"> = ЗП</w:t>
      </w:r>
      <w:r>
        <w:rPr>
          <w:rFonts w:ascii="Arial" w:hAnsi="Arial" w:cs="Arial"/>
          <w:sz w:val="20"/>
          <w:szCs w:val="20"/>
          <w:vertAlign w:val="subscript"/>
        </w:rPr>
        <w:t>п/пф</w:t>
      </w:r>
      <w:r>
        <w:rPr>
          <w:rFonts w:ascii="Arial" w:hAnsi="Arial" w:cs="Arial"/>
          <w:sz w:val="20"/>
          <w:szCs w:val="20"/>
        </w:rPr>
        <w:t xml:space="preserve"> / ЗП</w:t>
      </w:r>
      <w:r>
        <w:rPr>
          <w:rFonts w:ascii="Arial" w:hAnsi="Arial" w:cs="Arial"/>
          <w:sz w:val="20"/>
          <w:szCs w:val="20"/>
          <w:vertAlign w:val="subscript"/>
        </w:rPr>
        <w:t>п/пп</w:t>
      </w:r>
      <w:r>
        <w:rPr>
          <w:rFonts w:ascii="Arial" w:hAnsi="Arial" w:cs="Arial"/>
          <w:sz w:val="20"/>
          <w:szCs w:val="20"/>
        </w:rPr>
        <w:t>;</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целевых показателей, желаемой тенденцией развития которых является снижение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w:t>
      </w:r>
      <w:r>
        <w:rPr>
          <w:rFonts w:ascii="Arial" w:hAnsi="Arial" w:cs="Arial"/>
          <w:sz w:val="20"/>
          <w:szCs w:val="20"/>
          <w:vertAlign w:val="subscript"/>
        </w:rPr>
        <w:t>п/пз</w:t>
      </w:r>
      <w:r>
        <w:rPr>
          <w:rFonts w:ascii="Arial" w:hAnsi="Arial" w:cs="Arial"/>
          <w:sz w:val="20"/>
          <w:szCs w:val="20"/>
        </w:rPr>
        <w:t xml:space="preserve"> = ЗП</w:t>
      </w:r>
      <w:r>
        <w:rPr>
          <w:rFonts w:ascii="Arial" w:hAnsi="Arial" w:cs="Arial"/>
          <w:sz w:val="20"/>
          <w:szCs w:val="20"/>
          <w:vertAlign w:val="subscript"/>
        </w:rPr>
        <w:t>п/пп</w:t>
      </w:r>
      <w:r>
        <w:rPr>
          <w:rFonts w:ascii="Arial" w:hAnsi="Arial" w:cs="Arial"/>
          <w:sz w:val="20"/>
          <w:szCs w:val="20"/>
        </w:rPr>
        <w:t xml:space="preserve"> / ЗП</w:t>
      </w:r>
      <w:r>
        <w:rPr>
          <w:rFonts w:ascii="Arial" w:hAnsi="Arial" w:cs="Arial"/>
          <w:sz w:val="20"/>
          <w:szCs w:val="20"/>
          <w:vertAlign w:val="subscript"/>
        </w:rPr>
        <w:t>п/пф</w:t>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СД</w:t>
      </w:r>
      <w:r>
        <w:rPr>
          <w:rFonts w:ascii="Arial" w:hAnsi="Arial" w:cs="Arial"/>
          <w:sz w:val="20"/>
          <w:szCs w:val="20"/>
          <w:vertAlign w:val="subscript"/>
        </w:rPr>
        <w:t>п/пз</w:t>
      </w:r>
      <w:r>
        <w:rPr>
          <w:rFonts w:ascii="Arial" w:hAnsi="Arial" w:cs="Arial"/>
          <w:sz w:val="20"/>
          <w:szCs w:val="20"/>
        </w:rPr>
        <w:t xml:space="preserve"> - степень достижения планового значения целевого показателя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ЗП</w:t>
      </w:r>
      <w:r>
        <w:rPr>
          <w:rFonts w:ascii="Arial" w:hAnsi="Arial" w:cs="Arial"/>
          <w:sz w:val="20"/>
          <w:szCs w:val="20"/>
          <w:vertAlign w:val="subscript"/>
        </w:rPr>
        <w:t>п/пф</w:t>
      </w:r>
      <w:r>
        <w:rPr>
          <w:rFonts w:ascii="Arial" w:hAnsi="Arial" w:cs="Arial"/>
          <w:sz w:val="20"/>
          <w:szCs w:val="20"/>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ЗП</w:t>
      </w:r>
      <w:r>
        <w:rPr>
          <w:rFonts w:ascii="Arial" w:hAnsi="Arial" w:cs="Arial"/>
          <w:sz w:val="20"/>
          <w:szCs w:val="20"/>
          <w:vertAlign w:val="subscript"/>
        </w:rPr>
        <w:t>п/пп</w:t>
      </w:r>
      <w:r>
        <w:rPr>
          <w:rFonts w:ascii="Arial" w:hAnsi="Arial" w:cs="Arial"/>
          <w:sz w:val="20"/>
          <w:szCs w:val="20"/>
        </w:rPr>
        <w:t xml:space="preserve"> - плановое значение целевого показателя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Степень реализации подпрограммы (ведомственной целевой программы) рассчитывается по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381125" cy="42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п/п</w:t>
      </w:r>
      <w:r>
        <w:rPr>
          <w:rFonts w:ascii="Arial" w:hAnsi="Arial" w:cs="Arial"/>
          <w:sz w:val="20"/>
          <w:szCs w:val="20"/>
        </w:rPr>
        <w:t xml:space="preserve"> - степень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w:t>
      </w:r>
      <w:r>
        <w:rPr>
          <w:rFonts w:ascii="Arial" w:hAnsi="Arial" w:cs="Arial"/>
          <w:sz w:val="20"/>
          <w:szCs w:val="20"/>
          <w:vertAlign w:val="subscript"/>
        </w:rPr>
        <w:t>п/пз</w:t>
      </w:r>
      <w:r>
        <w:rPr>
          <w:rFonts w:ascii="Arial" w:hAnsi="Arial" w:cs="Arial"/>
          <w:sz w:val="20"/>
          <w:szCs w:val="20"/>
        </w:rPr>
        <w:t xml:space="preserve"> - степень достижения планового значения целевого показателя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п/п</w:t>
      </w:r>
      <w:r>
        <w:rPr>
          <w:rFonts w:ascii="Arial" w:hAnsi="Arial" w:cs="Arial"/>
          <w:sz w:val="20"/>
          <w:szCs w:val="20"/>
        </w:rPr>
        <w:t xml:space="preserve"> - количество целевых показателей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данной формулы в случаях, если СД</w:t>
      </w:r>
      <w:r>
        <w:rPr>
          <w:rFonts w:ascii="Arial" w:hAnsi="Arial" w:cs="Arial"/>
          <w:sz w:val="20"/>
          <w:szCs w:val="20"/>
          <w:vertAlign w:val="subscript"/>
        </w:rPr>
        <w:t>п/пз</w:t>
      </w:r>
      <w:r>
        <w:rPr>
          <w:rFonts w:ascii="Arial" w:hAnsi="Arial" w:cs="Arial"/>
          <w:sz w:val="20"/>
          <w:szCs w:val="20"/>
        </w:rPr>
        <w:t xml:space="preserve"> &gt; 1, значение СД</w:t>
      </w:r>
      <w:r>
        <w:rPr>
          <w:rFonts w:ascii="Arial" w:hAnsi="Arial" w:cs="Arial"/>
          <w:sz w:val="20"/>
          <w:szCs w:val="20"/>
          <w:vertAlign w:val="subscript"/>
        </w:rPr>
        <w:t>п/пз</w:t>
      </w:r>
      <w:r>
        <w:rPr>
          <w:rFonts w:ascii="Arial" w:hAnsi="Arial" w:cs="Arial"/>
          <w:sz w:val="20"/>
          <w:szCs w:val="20"/>
        </w:rPr>
        <w:t xml:space="preserve"> принимается равным 1.</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6. Оценка эффективности реализации</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подпрограммы (ведомственной целевой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ЭР</w:t>
      </w:r>
      <w:r>
        <w:rPr>
          <w:rFonts w:ascii="Arial" w:hAnsi="Arial" w:cs="Arial"/>
          <w:sz w:val="20"/>
          <w:szCs w:val="20"/>
          <w:vertAlign w:val="subscript"/>
        </w:rPr>
        <w:t>п/п</w:t>
      </w:r>
      <w:r>
        <w:rPr>
          <w:rFonts w:ascii="Arial" w:hAnsi="Arial" w:cs="Arial"/>
          <w:sz w:val="20"/>
          <w:szCs w:val="20"/>
        </w:rPr>
        <w:t xml:space="preserve"> = СР</w:t>
      </w:r>
      <w:r>
        <w:rPr>
          <w:rFonts w:ascii="Arial" w:hAnsi="Arial" w:cs="Arial"/>
          <w:sz w:val="20"/>
          <w:szCs w:val="20"/>
          <w:vertAlign w:val="subscript"/>
        </w:rPr>
        <w:t>п/п</w:t>
      </w:r>
      <w:r>
        <w:rPr>
          <w:rFonts w:ascii="Arial" w:hAnsi="Arial" w:cs="Arial"/>
          <w:sz w:val="20"/>
          <w:szCs w:val="20"/>
        </w:rPr>
        <w:t xml:space="preserve"> x Э</w:t>
      </w:r>
      <w:r>
        <w:rPr>
          <w:rFonts w:ascii="Arial" w:hAnsi="Arial" w:cs="Arial"/>
          <w:sz w:val="20"/>
          <w:szCs w:val="20"/>
          <w:vertAlign w:val="subscript"/>
        </w:rPr>
        <w:t>ис</w:t>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п/п</w:t>
      </w:r>
      <w:r>
        <w:rPr>
          <w:rFonts w:ascii="Arial" w:hAnsi="Arial" w:cs="Arial"/>
          <w:sz w:val="20"/>
          <w:szCs w:val="20"/>
        </w:rPr>
        <w:t xml:space="preserve"> - эффективность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п/п</w:t>
      </w:r>
      <w:r>
        <w:rPr>
          <w:rFonts w:ascii="Arial" w:hAnsi="Arial" w:cs="Arial"/>
          <w:sz w:val="20"/>
          <w:szCs w:val="20"/>
        </w:rPr>
        <w:t xml:space="preserve"> - степень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w:t>
      </w:r>
      <w:r>
        <w:rPr>
          <w:rFonts w:ascii="Arial" w:hAnsi="Arial" w:cs="Arial"/>
          <w:sz w:val="20"/>
          <w:szCs w:val="20"/>
          <w:vertAlign w:val="subscript"/>
        </w:rPr>
        <w:t>ис</w:t>
      </w:r>
      <w:r>
        <w:rPr>
          <w:rFonts w:ascii="Arial" w:hAnsi="Arial" w:cs="Arial"/>
          <w:sz w:val="20"/>
          <w:szCs w:val="20"/>
        </w:rPr>
        <w:t xml:space="preserve"> - эффективность использования финансовых ресурсов на реализацию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6.2. Эффективность реализации подпрограммы (ведомственной целевой программы) признается высокой в случае, если значение ЭР</w:t>
      </w:r>
      <w:r>
        <w:rPr>
          <w:rFonts w:ascii="Arial" w:hAnsi="Arial" w:cs="Arial"/>
          <w:sz w:val="20"/>
          <w:szCs w:val="20"/>
          <w:vertAlign w:val="subscript"/>
        </w:rPr>
        <w:t>п/п</w:t>
      </w:r>
      <w:r>
        <w:rPr>
          <w:rFonts w:ascii="Arial" w:hAnsi="Arial" w:cs="Arial"/>
          <w:sz w:val="20"/>
          <w:szCs w:val="20"/>
        </w:rPr>
        <w:t xml:space="preserve"> составляет не менее 0,9.</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подпрограммы (ведомственной целевой программы) признается средней в случае, если значение ЭР</w:t>
      </w:r>
      <w:r>
        <w:rPr>
          <w:rFonts w:ascii="Arial" w:hAnsi="Arial" w:cs="Arial"/>
          <w:sz w:val="20"/>
          <w:szCs w:val="20"/>
          <w:vertAlign w:val="subscript"/>
        </w:rPr>
        <w:t>п/п</w:t>
      </w:r>
      <w:r>
        <w:rPr>
          <w:rFonts w:ascii="Arial" w:hAnsi="Arial" w:cs="Arial"/>
          <w:sz w:val="20"/>
          <w:szCs w:val="20"/>
        </w:rPr>
        <w:t xml:space="preserve"> составляет не менее 0,8.</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подпрограммы (ведомственной целевой программы) признается удовлетворительной в случае, если значение ЭР</w:t>
      </w:r>
      <w:r>
        <w:rPr>
          <w:rFonts w:ascii="Arial" w:hAnsi="Arial" w:cs="Arial"/>
          <w:sz w:val="20"/>
          <w:szCs w:val="20"/>
          <w:vertAlign w:val="subscript"/>
        </w:rPr>
        <w:t>п/п</w:t>
      </w:r>
      <w:r>
        <w:rPr>
          <w:rFonts w:ascii="Arial" w:hAnsi="Arial" w:cs="Arial"/>
          <w:sz w:val="20"/>
          <w:szCs w:val="20"/>
        </w:rPr>
        <w:t xml:space="preserve"> составляет не менее 0,7.</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остальных случаях эффективность реализации подпрограммы (ведомственной целевой программы) признается неудовлетворительной.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Оценка степени достижения целей</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решения задач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целевых показателей, желаемой тенденцией развития которых является увеличение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w:t>
      </w:r>
      <w:r>
        <w:rPr>
          <w:rFonts w:ascii="Arial" w:hAnsi="Arial" w:cs="Arial"/>
          <w:sz w:val="20"/>
          <w:szCs w:val="20"/>
          <w:vertAlign w:val="subscript"/>
        </w:rPr>
        <w:t>мп/пз</w:t>
      </w:r>
      <w:r>
        <w:rPr>
          <w:rFonts w:ascii="Arial" w:hAnsi="Arial" w:cs="Arial"/>
          <w:sz w:val="20"/>
          <w:szCs w:val="20"/>
        </w:rPr>
        <w:t xml:space="preserve"> = ЗП</w:t>
      </w:r>
      <w:r>
        <w:rPr>
          <w:rFonts w:ascii="Arial" w:hAnsi="Arial" w:cs="Arial"/>
          <w:sz w:val="20"/>
          <w:szCs w:val="20"/>
          <w:vertAlign w:val="subscript"/>
        </w:rPr>
        <w:t>мп/пф</w:t>
      </w:r>
      <w:r>
        <w:rPr>
          <w:rFonts w:ascii="Arial" w:hAnsi="Arial" w:cs="Arial"/>
          <w:sz w:val="20"/>
          <w:szCs w:val="20"/>
        </w:rPr>
        <w:t xml:space="preserve"> / ЗП</w:t>
      </w:r>
      <w:r>
        <w:rPr>
          <w:rFonts w:ascii="Arial" w:hAnsi="Arial" w:cs="Arial"/>
          <w:sz w:val="20"/>
          <w:szCs w:val="20"/>
          <w:vertAlign w:val="subscript"/>
        </w:rPr>
        <w:t>мп/пп</w:t>
      </w:r>
      <w:r>
        <w:rPr>
          <w:rFonts w:ascii="Arial" w:hAnsi="Arial" w:cs="Arial"/>
          <w:sz w:val="20"/>
          <w:szCs w:val="20"/>
        </w:rPr>
        <w:t>;</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целевых показателей, желаемой тенденцией развития которых является снижение значений: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СД</w:t>
      </w:r>
      <w:r>
        <w:rPr>
          <w:rFonts w:ascii="Arial" w:hAnsi="Arial" w:cs="Arial"/>
          <w:sz w:val="20"/>
          <w:szCs w:val="20"/>
          <w:vertAlign w:val="subscript"/>
        </w:rPr>
        <w:t>мп/пз</w:t>
      </w:r>
      <w:r>
        <w:rPr>
          <w:rFonts w:ascii="Arial" w:hAnsi="Arial" w:cs="Arial"/>
          <w:sz w:val="20"/>
          <w:szCs w:val="20"/>
        </w:rPr>
        <w:t xml:space="preserve"> = ЗП</w:t>
      </w:r>
      <w:r>
        <w:rPr>
          <w:rFonts w:ascii="Arial" w:hAnsi="Arial" w:cs="Arial"/>
          <w:sz w:val="20"/>
          <w:szCs w:val="20"/>
          <w:vertAlign w:val="subscript"/>
        </w:rPr>
        <w:t>мп/пп</w:t>
      </w:r>
      <w:r>
        <w:rPr>
          <w:rFonts w:ascii="Arial" w:hAnsi="Arial" w:cs="Arial"/>
          <w:sz w:val="20"/>
          <w:szCs w:val="20"/>
        </w:rPr>
        <w:t xml:space="preserve"> / ЗП</w:t>
      </w:r>
      <w:r>
        <w:rPr>
          <w:rFonts w:ascii="Arial" w:hAnsi="Arial" w:cs="Arial"/>
          <w:sz w:val="20"/>
          <w:szCs w:val="20"/>
          <w:vertAlign w:val="subscript"/>
        </w:rPr>
        <w:t>мп/пф</w:t>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СД</w:t>
      </w:r>
      <w:r>
        <w:rPr>
          <w:rFonts w:ascii="Arial" w:hAnsi="Arial" w:cs="Arial"/>
          <w:sz w:val="20"/>
          <w:szCs w:val="20"/>
          <w:vertAlign w:val="subscript"/>
        </w:rPr>
        <w:t>мп/пз</w:t>
      </w:r>
      <w:r>
        <w:rPr>
          <w:rFonts w:ascii="Arial" w:hAnsi="Arial" w:cs="Arial"/>
          <w:sz w:val="20"/>
          <w:szCs w:val="20"/>
        </w:rPr>
        <w:t xml:space="preserve"> - степень достижения планового значения целевого показателя, характеризующего цели и задачи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ЗП</w:t>
      </w:r>
      <w:r>
        <w:rPr>
          <w:rFonts w:ascii="Arial" w:hAnsi="Arial" w:cs="Arial"/>
          <w:sz w:val="20"/>
          <w:szCs w:val="20"/>
          <w:vertAlign w:val="subscript"/>
        </w:rPr>
        <w:t>мп/пф</w:t>
      </w:r>
      <w:r>
        <w:rPr>
          <w:rFonts w:ascii="Arial" w:hAnsi="Arial" w:cs="Arial"/>
          <w:sz w:val="20"/>
          <w:szCs w:val="20"/>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ЗП</w:t>
      </w:r>
      <w:r>
        <w:rPr>
          <w:rFonts w:ascii="Arial" w:hAnsi="Arial" w:cs="Arial"/>
          <w:sz w:val="20"/>
          <w:szCs w:val="20"/>
          <w:vertAlign w:val="subscript"/>
        </w:rPr>
        <w:t>мп/пп</w:t>
      </w:r>
      <w:r>
        <w:rPr>
          <w:rFonts w:ascii="Arial" w:hAnsi="Arial" w:cs="Arial"/>
          <w:sz w:val="20"/>
          <w:szCs w:val="20"/>
        </w:rPr>
        <w:t xml:space="preserve"> - плановое значение целевого показателя, характеризующего цели и задачи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данной формулы в случаях, если СД</w:t>
      </w:r>
      <w:r>
        <w:rPr>
          <w:rFonts w:ascii="Arial" w:hAnsi="Arial" w:cs="Arial"/>
          <w:sz w:val="20"/>
          <w:szCs w:val="20"/>
          <w:vertAlign w:val="subscript"/>
        </w:rPr>
        <w:t>мп/пз</w:t>
      </w:r>
      <w:r>
        <w:rPr>
          <w:rFonts w:ascii="Arial" w:hAnsi="Arial" w:cs="Arial"/>
          <w:sz w:val="20"/>
          <w:szCs w:val="20"/>
        </w:rPr>
        <w:t xml:space="preserve"> &gt; 1, значение СД</w:t>
      </w:r>
      <w:r>
        <w:rPr>
          <w:rFonts w:ascii="Arial" w:hAnsi="Arial" w:cs="Arial"/>
          <w:sz w:val="20"/>
          <w:szCs w:val="20"/>
          <w:vertAlign w:val="subscript"/>
        </w:rPr>
        <w:t>мп/пз</w:t>
      </w:r>
      <w:r>
        <w:rPr>
          <w:rFonts w:ascii="Arial" w:hAnsi="Arial" w:cs="Arial"/>
          <w:sz w:val="20"/>
          <w:szCs w:val="20"/>
        </w:rPr>
        <w:t xml:space="preserve"> принимается равным 1.</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Степень достижения целей и решения задач муниципальной программы рассчитывается по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1495425"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мп</w:t>
      </w:r>
      <w:r>
        <w:rPr>
          <w:rFonts w:ascii="Arial" w:hAnsi="Arial" w:cs="Arial"/>
          <w:sz w:val="20"/>
          <w:szCs w:val="20"/>
        </w:rPr>
        <w:t xml:space="preserve"> - степень достижения целей и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СД</w:t>
      </w:r>
      <w:r>
        <w:rPr>
          <w:rFonts w:ascii="Arial" w:hAnsi="Arial" w:cs="Arial"/>
          <w:sz w:val="20"/>
          <w:szCs w:val="20"/>
          <w:vertAlign w:val="subscript"/>
        </w:rPr>
        <w:t>мп/пз</w:t>
      </w:r>
      <w:r>
        <w:rPr>
          <w:rFonts w:ascii="Arial" w:hAnsi="Arial" w:cs="Arial"/>
          <w:sz w:val="20"/>
          <w:szCs w:val="20"/>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мп/п</w:t>
      </w:r>
      <w:r>
        <w:rPr>
          <w:rFonts w:ascii="Arial" w:hAnsi="Arial" w:cs="Arial"/>
          <w:sz w:val="20"/>
          <w:szCs w:val="20"/>
        </w:rPr>
        <w:t xml:space="preserve"> - количество целевых показателей, характеризующих цели и задачи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Оценка эффективности реализации муниципальной программы</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Выбор формулы расчета эффективности реализации муниципальной программы зависит от структуры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ЭР</w:t>
      </w:r>
      <w:r>
        <w:rPr>
          <w:rFonts w:ascii="Arial" w:hAnsi="Arial" w:cs="Arial"/>
          <w:sz w:val="20"/>
          <w:szCs w:val="20"/>
          <w:vertAlign w:val="subscript"/>
        </w:rPr>
        <w:t>мп</w:t>
      </w:r>
      <w:r>
        <w:rPr>
          <w:rFonts w:ascii="Arial" w:hAnsi="Arial" w:cs="Arial"/>
          <w:sz w:val="20"/>
          <w:szCs w:val="20"/>
        </w:rPr>
        <w:t xml:space="preserve"> = СР</w:t>
      </w:r>
      <w:r>
        <w:rPr>
          <w:rFonts w:ascii="Arial" w:hAnsi="Arial" w:cs="Arial"/>
          <w:sz w:val="20"/>
          <w:szCs w:val="20"/>
          <w:vertAlign w:val="subscript"/>
        </w:rPr>
        <w:t>мп</w:t>
      </w:r>
      <w:r>
        <w:rPr>
          <w:rFonts w:ascii="Arial" w:hAnsi="Arial" w:cs="Arial"/>
          <w:sz w:val="20"/>
          <w:szCs w:val="20"/>
        </w:rPr>
        <w:t xml:space="preserve"> x Э</w:t>
      </w:r>
      <w:r>
        <w:rPr>
          <w:rFonts w:ascii="Arial" w:hAnsi="Arial" w:cs="Arial"/>
          <w:sz w:val="20"/>
          <w:szCs w:val="20"/>
          <w:vertAlign w:val="subscript"/>
        </w:rPr>
        <w:t>ис</w:t>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мп</w:t>
      </w:r>
      <w:r>
        <w:rPr>
          <w:rFonts w:ascii="Arial" w:hAnsi="Arial" w:cs="Arial"/>
          <w:sz w:val="20"/>
          <w:szCs w:val="20"/>
        </w:rPr>
        <w:t xml:space="preserve"> - эффективность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мп</w:t>
      </w:r>
      <w:r>
        <w:rPr>
          <w:rFonts w:ascii="Arial" w:hAnsi="Arial" w:cs="Arial"/>
          <w:sz w:val="20"/>
          <w:szCs w:val="20"/>
        </w:rPr>
        <w:t xml:space="preserve"> - степень достижения целей и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w:t>
      </w:r>
      <w:r>
        <w:rPr>
          <w:rFonts w:ascii="Arial" w:hAnsi="Arial" w:cs="Arial"/>
          <w:sz w:val="20"/>
          <w:szCs w:val="20"/>
          <w:vertAlign w:val="subscript"/>
        </w:rPr>
        <w:t>ис</w:t>
      </w:r>
      <w:r>
        <w:rPr>
          <w:rFonts w:ascii="Arial" w:hAnsi="Arial" w:cs="Arial"/>
          <w:sz w:val="20"/>
          <w:szCs w:val="20"/>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 В случае если муниципальная программа сформирована только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2514600"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мп</w:t>
      </w:r>
      <w:r>
        <w:rPr>
          <w:rFonts w:ascii="Arial" w:hAnsi="Arial" w:cs="Arial"/>
          <w:sz w:val="20"/>
          <w:szCs w:val="20"/>
        </w:rPr>
        <w:t xml:space="preserve"> - эффективность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мп</w:t>
      </w:r>
      <w:r>
        <w:rPr>
          <w:rFonts w:ascii="Arial" w:hAnsi="Arial" w:cs="Arial"/>
          <w:sz w:val="20"/>
          <w:szCs w:val="20"/>
        </w:rPr>
        <w:t xml:space="preserve"> - степень достижения целей и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п/п</w:t>
      </w:r>
      <w:r>
        <w:rPr>
          <w:rFonts w:ascii="Arial" w:hAnsi="Arial" w:cs="Arial"/>
          <w:sz w:val="20"/>
          <w:szCs w:val="20"/>
        </w:rPr>
        <w:t xml:space="preserve"> - эффективность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j</w:t>
      </w:r>
      <w:r>
        <w:rPr>
          <w:rFonts w:ascii="Arial" w:hAnsi="Arial" w:cs="Arial"/>
          <w:sz w:val="20"/>
          <w:szCs w:val="20"/>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j</w:t>
      </w:r>
      <w:r>
        <w:rPr>
          <w:rFonts w:ascii="Arial" w:hAnsi="Arial" w:cs="Arial"/>
          <w:sz w:val="20"/>
          <w:szCs w:val="20"/>
        </w:rPr>
        <w:t xml:space="preserve"> = Ф</w:t>
      </w:r>
      <w:r>
        <w:rPr>
          <w:rFonts w:ascii="Arial" w:hAnsi="Arial" w:cs="Arial"/>
          <w:sz w:val="20"/>
          <w:szCs w:val="20"/>
          <w:vertAlign w:val="subscript"/>
        </w:rPr>
        <w:t>j</w:t>
      </w:r>
      <w:r>
        <w:rPr>
          <w:rFonts w:ascii="Arial" w:hAnsi="Arial" w:cs="Arial"/>
          <w:sz w:val="20"/>
          <w:szCs w:val="20"/>
        </w:rPr>
        <w:t xml:space="preserve"> / Ф,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w:t>
      </w:r>
      <w:r>
        <w:rPr>
          <w:rFonts w:ascii="Arial" w:hAnsi="Arial" w:cs="Arial"/>
          <w:sz w:val="20"/>
          <w:szCs w:val="20"/>
          <w:vertAlign w:val="subscript"/>
        </w:rPr>
        <w:t>j</w:t>
      </w:r>
      <w:r>
        <w:rPr>
          <w:rFonts w:ascii="Arial" w:hAnsi="Arial" w:cs="Arial"/>
          <w:sz w:val="20"/>
          <w:szCs w:val="20"/>
        </w:rPr>
        <w:t xml:space="preserve"> - объем фактических расходов из средств бюджета города Сочи, краевого бюджета, в том числе источником финансирования которых являются межбюджетные трансферты из федерального бюджета (кассового исполнения) на реализацию j-й подпрограммы (ведомственной целевой программы) в отчетном году;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 объем фактических расходов из средств бюджета города Сочи, краевого бюджета, в том числе источником финансирования которых являются межбюджетные трансферты из федерального бюджета (кассового исполнения) на реализацию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8.1.3. 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322897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28975" cy="428625"/>
                    </a:xfrm>
                    <a:prstGeom prst="rect">
                      <a:avLst/>
                    </a:prstGeom>
                    <a:noFill/>
                    <a:ln>
                      <a:noFill/>
                    </a:ln>
                  </pic:spPr>
                </pic:pic>
              </a:graphicData>
            </a:graphic>
          </wp:inline>
        </w:drawing>
      </w:r>
      <w:r>
        <w:rPr>
          <w:rFonts w:ascii="Arial" w:hAnsi="Arial" w:cs="Arial"/>
          <w:sz w:val="20"/>
          <w:szCs w:val="20"/>
        </w:rPr>
        <w:t>,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мп</w:t>
      </w:r>
      <w:r>
        <w:rPr>
          <w:rFonts w:ascii="Arial" w:hAnsi="Arial" w:cs="Arial"/>
          <w:sz w:val="20"/>
          <w:szCs w:val="20"/>
        </w:rPr>
        <w:t xml:space="preserve"> - эффективность реализации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w:t>
      </w:r>
      <w:r>
        <w:rPr>
          <w:rFonts w:ascii="Arial" w:hAnsi="Arial" w:cs="Arial"/>
          <w:sz w:val="20"/>
          <w:szCs w:val="20"/>
          <w:vertAlign w:val="subscript"/>
        </w:rPr>
        <w:t>мп</w:t>
      </w:r>
      <w:r>
        <w:rPr>
          <w:rFonts w:ascii="Arial" w:hAnsi="Arial" w:cs="Arial"/>
          <w:sz w:val="20"/>
          <w:szCs w:val="20"/>
        </w:rPr>
        <w:t xml:space="preserve"> - степень достижения целей и решения задач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ЭР</w:t>
      </w:r>
      <w:r>
        <w:rPr>
          <w:rFonts w:ascii="Arial" w:hAnsi="Arial" w:cs="Arial"/>
          <w:sz w:val="20"/>
          <w:szCs w:val="20"/>
          <w:vertAlign w:val="subscript"/>
        </w:rPr>
        <w:t>п/п</w:t>
      </w:r>
      <w:r>
        <w:rPr>
          <w:rFonts w:ascii="Arial" w:hAnsi="Arial" w:cs="Arial"/>
          <w:sz w:val="20"/>
          <w:szCs w:val="20"/>
        </w:rPr>
        <w:t xml:space="preserve"> - эффективность реализации подпрограммы (ведомственной целевой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w:t>
      </w:r>
      <w:r>
        <w:rPr>
          <w:rFonts w:ascii="Arial" w:hAnsi="Arial" w:cs="Arial"/>
          <w:sz w:val="20"/>
          <w:szCs w:val="20"/>
          <w:vertAlign w:val="subscript"/>
        </w:rPr>
        <w:t>ис</w:t>
      </w:r>
      <w:r>
        <w:rPr>
          <w:rFonts w:ascii="Arial" w:hAnsi="Arial" w:cs="Arial"/>
          <w:sz w:val="20"/>
          <w:szCs w:val="20"/>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раздела 4 настоящей Типовой методики;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j</w:t>
      </w:r>
      <w:r>
        <w:rPr>
          <w:rFonts w:ascii="Arial" w:hAnsi="Arial" w:cs="Arial"/>
          <w:sz w:val="20"/>
          <w:szCs w:val="20"/>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k</w:t>
      </w:r>
      <w:r>
        <w:rPr>
          <w:rFonts w:ascii="Arial" w:hAnsi="Arial" w:cs="Arial"/>
          <w:sz w:val="20"/>
          <w:szCs w:val="20"/>
          <w:vertAlign w:val="subscript"/>
        </w:rPr>
        <w:t>j</w:t>
      </w:r>
      <w:r>
        <w:rPr>
          <w:rFonts w:ascii="Arial" w:hAnsi="Arial" w:cs="Arial"/>
          <w:sz w:val="20"/>
          <w:szCs w:val="20"/>
        </w:rPr>
        <w:t xml:space="preserve"> = Ф</w:t>
      </w:r>
      <w:r>
        <w:rPr>
          <w:rFonts w:ascii="Arial" w:hAnsi="Arial" w:cs="Arial"/>
          <w:sz w:val="20"/>
          <w:szCs w:val="20"/>
          <w:vertAlign w:val="subscript"/>
        </w:rPr>
        <w:t>j</w:t>
      </w:r>
      <w:r>
        <w:rPr>
          <w:rFonts w:ascii="Arial" w:hAnsi="Arial" w:cs="Arial"/>
          <w:sz w:val="20"/>
          <w:szCs w:val="20"/>
        </w:rPr>
        <w:t xml:space="preserve"> / Ф, где:</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w:t>
      </w:r>
      <w:r>
        <w:rPr>
          <w:rFonts w:ascii="Arial" w:hAnsi="Arial" w:cs="Arial"/>
          <w:sz w:val="20"/>
          <w:szCs w:val="20"/>
          <w:vertAlign w:val="subscript"/>
        </w:rPr>
        <w:t>j</w:t>
      </w:r>
      <w:r>
        <w:rPr>
          <w:rFonts w:ascii="Arial" w:hAnsi="Arial" w:cs="Arial"/>
          <w:sz w:val="20"/>
          <w:szCs w:val="20"/>
        </w:rPr>
        <w:t xml:space="preserve"> - объем фактических расходов из средств бюджета города Сочи, краевого бюджета, в том числе источником финансирования которых являются межбюджетные трансферты из федерального бюджета (кассового исполнения) на реализацию j-й подпрограммы (ведомственной целевой программы, перечня основных мероприятий) в отчетном году;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 объем фактических расходов из средств бюджета города Сочи, краевого бюджета, в том числе источником финансирования которых являются межбюджетные трансферты из федерального бюджета (кассового исполнения) на реализацию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Эффективность реализации муниципальной программы признается высокой в случае, если значение ЭР</w:t>
      </w:r>
      <w:r>
        <w:rPr>
          <w:rFonts w:ascii="Arial" w:hAnsi="Arial" w:cs="Arial"/>
          <w:sz w:val="20"/>
          <w:szCs w:val="20"/>
          <w:vertAlign w:val="subscript"/>
        </w:rPr>
        <w:t>мп</w:t>
      </w:r>
      <w:r>
        <w:rPr>
          <w:rFonts w:ascii="Arial" w:hAnsi="Arial" w:cs="Arial"/>
          <w:sz w:val="20"/>
          <w:szCs w:val="20"/>
        </w:rPr>
        <w:t xml:space="preserve"> составляет не менее 0,90.</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муниципальной программы признается средней в случае, если значение ЭР</w:t>
      </w:r>
      <w:r>
        <w:rPr>
          <w:rFonts w:ascii="Arial" w:hAnsi="Arial" w:cs="Arial"/>
          <w:sz w:val="20"/>
          <w:szCs w:val="20"/>
          <w:vertAlign w:val="subscript"/>
        </w:rPr>
        <w:t>мп</w:t>
      </w:r>
      <w:r>
        <w:rPr>
          <w:rFonts w:ascii="Arial" w:hAnsi="Arial" w:cs="Arial"/>
          <w:sz w:val="20"/>
          <w:szCs w:val="20"/>
        </w:rPr>
        <w:t xml:space="preserve"> составляет не менее 0,80.</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реализации муниципальной программы признается удовлетворительной в случае, если значение ЭР</w:t>
      </w:r>
      <w:r>
        <w:rPr>
          <w:rFonts w:ascii="Arial" w:hAnsi="Arial" w:cs="Arial"/>
          <w:sz w:val="20"/>
          <w:szCs w:val="20"/>
          <w:vertAlign w:val="subscript"/>
        </w:rPr>
        <w:t>мп</w:t>
      </w:r>
      <w:r>
        <w:rPr>
          <w:rFonts w:ascii="Arial" w:hAnsi="Arial" w:cs="Arial"/>
          <w:sz w:val="20"/>
          <w:szCs w:val="20"/>
        </w:rPr>
        <w:t xml:space="preserve"> составляет не менее 0,70.</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остальных случаях эффективность реализации муниципальной программы признается неудовлетворительной.</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866"/>
        <w:gridCol w:w="1077"/>
        <w:gridCol w:w="987"/>
        <w:gridCol w:w="1077"/>
        <w:gridCol w:w="1247"/>
      </w:tblGrid>
      <w:tr w:rsidR="000F2F30">
        <w:tc>
          <w:tcPr>
            <w:tcW w:w="9052" w:type="dxa"/>
            <w:gridSpan w:val="6"/>
          </w:tcPr>
          <w:p w:rsidR="000F2F30" w:rsidRDefault="000F2F30">
            <w:pPr>
              <w:autoSpaceDE w:val="0"/>
              <w:autoSpaceDN w:val="0"/>
              <w:adjustRightInd w:val="0"/>
              <w:spacing w:after="0" w:line="240" w:lineRule="auto"/>
              <w:jc w:val="center"/>
              <w:rPr>
                <w:rFonts w:ascii="Arial" w:hAnsi="Arial" w:cs="Arial"/>
                <w:sz w:val="20"/>
                <w:szCs w:val="20"/>
              </w:rPr>
            </w:pPr>
            <w:bookmarkStart w:id="10" w:name="Par1258"/>
            <w:bookmarkEnd w:id="10"/>
            <w:r>
              <w:rPr>
                <w:rFonts w:ascii="Arial" w:hAnsi="Arial" w:cs="Arial"/>
                <w:sz w:val="20"/>
                <w:szCs w:val="20"/>
              </w:rPr>
              <w:t>ПАСПОРТ</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подпрограммы</w:t>
            </w:r>
          </w:p>
        </w:tc>
      </w:tr>
      <w:tr w:rsidR="000F2F30">
        <w:tc>
          <w:tcPr>
            <w:tcW w:w="9052" w:type="dxa"/>
            <w:gridSpan w:val="6"/>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Координатор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Цель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целевых показателей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и (или) 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Этапы и сроки реализации подпрограммы</w:t>
            </w:r>
          </w:p>
        </w:tc>
        <w:tc>
          <w:tcPr>
            <w:tcW w:w="525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Объем финансирования подпрограммы, тыс. рублей &lt;1&gt;</w:t>
            </w:r>
          </w:p>
        </w:tc>
        <w:tc>
          <w:tcPr>
            <w:tcW w:w="866"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388"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разрезе источников финансирования</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Годы реализации</w:t>
            </w:r>
          </w:p>
        </w:tc>
        <w:tc>
          <w:tcPr>
            <w:tcW w:w="866"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краевой бюджет</w:t>
            </w: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w:t>
            </w: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внебюджетные источники</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связанные с реализацией проектов или программ &lt;2&gt;</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связанные с осуществлением капитальных вложений в объекты капитального строительства муниципальной собственности &lt;2&gt;</w:t>
            </w: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1-й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2-й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N-й год реализации</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37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52" w:type="dxa"/>
            <w:gridSpan w:val="6"/>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Указывается с точностью до одного знака после запятой.</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Указывается при наличии указанных расходов.</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rPr>
          <w:rFonts w:ascii="Arial" w:hAnsi="Arial" w:cs="Arial"/>
          <w:sz w:val="20"/>
          <w:szCs w:val="20"/>
        </w:rPr>
        <w:sectPr w:rsidR="000F2F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
        <w:gridCol w:w="2041"/>
        <w:gridCol w:w="1031"/>
        <w:gridCol w:w="845"/>
        <w:gridCol w:w="774"/>
        <w:gridCol w:w="1353"/>
        <w:gridCol w:w="1077"/>
        <w:gridCol w:w="1355"/>
        <w:gridCol w:w="1125"/>
        <w:gridCol w:w="1320"/>
        <w:gridCol w:w="1921"/>
      </w:tblGrid>
      <w:tr w:rsidR="000F2F30">
        <w:tc>
          <w:tcPr>
            <w:tcW w:w="13550" w:type="dxa"/>
            <w:gridSpan w:val="11"/>
          </w:tcPr>
          <w:p w:rsidR="000F2F30" w:rsidRDefault="000F2F30">
            <w:pPr>
              <w:autoSpaceDE w:val="0"/>
              <w:autoSpaceDN w:val="0"/>
              <w:adjustRightInd w:val="0"/>
              <w:spacing w:after="0" w:line="240" w:lineRule="auto"/>
              <w:jc w:val="center"/>
              <w:rPr>
                <w:rFonts w:ascii="Arial" w:hAnsi="Arial" w:cs="Arial"/>
                <w:sz w:val="20"/>
                <w:szCs w:val="20"/>
              </w:rPr>
            </w:pPr>
            <w:bookmarkStart w:id="11" w:name="Par1401"/>
            <w:bookmarkEnd w:id="11"/>
            <w:r>
              <w:rPr>
                <w:rFonts w:ascii="Arial" w:hAnsi="Arial" w:cs="Arial"/>
                <w:sz w:val="20"/>
                <w:szCs w:val="20"/>
              </w:rPr>
              <w:lastRenderedPageBreak/>
              <w:t>ПЕРЕЧЕНЬ</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МЕРОПРИЯТИЙ ПОДПРОГРАММЫ</w:t>
            </w:r>
          </w:p>
        </w:tc>
      </w:tr>
      <w:tr w:rsidR="000F2F30">
        <w:tc>
          <w:tcPr>
            <w:tcW w:w="13550" w:type="dxa"/>
            <w:gridSpan w:val="11"/>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w:t>
            </w:r>
          </w:p>
        </w:tc>
        <w:tc>
          <w:tcPr>
            <w:tcW w:w="10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 &lt;*&gt;</w:t>
            </w:r>
          </w:p>
        </w:tc>
        <w:tc>
          <w:tcPr>
            <w:tcW w:w="845"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5684"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финансирования, тыс. рублей</w:t>
            </w:r>
          </w:p>
        </w:tc>
        <w:tc>
          <w:tcPr>
            <w:tcW w:w="1320"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Непосредственный результат реализации мероприятия</w:t>
            </w: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Муниципальный заказчик, главный распорядитель (распорядитель) бюджетных средств, исполнитель</w:t>
            </w: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77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4910"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разрезе источников финансирования</w:t>
            </w: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84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77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краевой бюджет</w:t>
            </w: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w:t>
            </w: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внебюджетные источники</w:t>
            </w:r>
          </w:p>
        </w:tc>
        <w:tc>
          <w:tcPr>
            <w:tcW w:w="132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842"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Цель 1</w:t>
            </w: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842"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1.1</w:t>
            </w: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1.1.1</w:t>
            </w:r>
          </w:p>
        </w:tc>
        <w:tc>
          <w:tcPr>
            <w:tcW w:w="10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Задача 1.2</w:t>
            </w:r>
          </w:p>
        </w:tc>
        <w:tc>
          <w:tcPr>
            <w:tcW w:w="10801"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1.2.1</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4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92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подпрограмме</w:t>
            </w: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N-й год</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708"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77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92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bl>
    <w:p w:rsidR="000F2F30" w:rsidRDefault="000F2F30" w:rsidP="000F2F30">
      <w:pPr>
        <w:autoSpaceDE w:val="0"/>
        <w:autoSpaceDN w:val="0"/>
        <w:adjustRightInd w:val="0"/>
        <w:spacing w:after="0" w:line="240" w:lineRule="auto"/>
        <w:rPr>
          <w:rFonts w:ascii="Arial" w:hAnsi="Arial" w:cs="Arial"/>
          <w:sz w:val="20"/>
          <w:szCs w:val="20"/>
        </w:rPr>
        <w:sectPr w:rsidR="000F2F30">
          <w:pgSz w:w="16838" w:h="11906" w:orient="landscape"/>
          <w:pgMar w:top="1133" w:right="1440" w:bottom="566" w:left="1440" w:header="0" w:footer="0" w:gutter="0"/>
          <w:cols w:space="720"/>
          <w:noEndnote/>
        </w:sect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Отмечаются мероприятия подпрограммы в следующих случаях:</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включает расходы, направляемые на капитальные вложения, присваивается статус "1";</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 N 596 - 606 целевых показателей, присваивается статус "2";</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мероприятие является мероприятием федеральных проектов, в том числе входящих в состав национальных проектов, присваивается статус "3".</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присваивание нескольких статусов одному мероприятию через дробь.</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7(1)</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080"/>
        <w:gridCol w:w="1080"/>
        <w:gridCol w:w="343"/>
        <w:gridCol w:w="737"/>
        <w:gridCol w:w="1080"/>
        <w:gridCol w:w="1080"/>
        <w:gridCol w:w="1063"/>
      </w:tblGrid>
      <w:tr w:rsidR="000F2F30">
        <w:tc>
          <w:tcPr>
            <w:tcW w:w="9014" w:type="dxa"/>
            <w:gridSpan w:val="8"/>
          </w:tcPr>
          <w:p w:rsidR="000F2F30" w:rsidRDefault="000F2F30">
            <w:pPr>
              <w:autoSpaceDE w:val="0"/>
              <w:autoSpaceDN w:val="0"/>
              <w:adjustRightInd w:val="0"/>
              <w:spacing w:after="0" w:line="240" w:lineRule="auto"/>
              <w:jc w:val="center"/>
              <w:rPr>
                <w:rFonts w:ascii="Arial" w:hAnsi="Arial" w:cs="Arial"/>
                <w:sz w:val="20"/>
                <w:szCs w:val="20"/>
              </w:rPr>
            </w:pPr>
            <w:bookmarkStart w:id="12" w:name="Par1613"/>
            <w:bookmarkEnd w:id="12"/>
            <w:r>
              <w:rPr>
                <w:rFonts w:ascii="Arial" w:hAnsi="Arial" w:cs="Arial"/>
                <w:sz w:val="20"/>
                <w:szCs w:val="20"/>
              </w:rPr>
              <w:t>ПРОГНОЗ</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сводных показателей муниципальных заданий на оказание муниципальных услуг (выполнение работ) муниципальными учреждениями города Сочи в сфере реализации муниципальной программы муниципального образования городской округ город-курорт Сочи Краснодарского края</w:t>
            </w:r>
          </w:p>
        </w:tc>
      </w:tr>
      <w:tr w:rsidR="000F2F30">
        <w:tc>
          <w:tcPr>
            <w:tcW w:w="9014" w:type="dxa"/>
            <w:gridSpan w:val="8"/>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муниципальной программы)</w:t>
            </w:r>
          </w:p>
        </w:tc>
      </w:tr>
      <w:tr w:rsidR="000F2F30">
        <w:tc>
          <w:tcPr>
            <w:tcW w:w="255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
        </w:tc>
        <w:tc>
          <w:tcPr>
            <w:tcW w:w="3240"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показателя объема (качества) услуги (работы)</w:t>
            </w:r>
          </w:p>
        </w:tc>
        <w:tc>
          <w:tcPr>
            <w:tcW w:w="3223" w:type="dxa"/>
            <w:gridSpan w:val="3"/>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Расходы бюджета города Сочи на оказание муниципальной услуги (работы), тыс. рублей</w:t>
            </w:r>
          </w:p>
        </w:tc>
      </w:tr>
      <w:tr w:rsidR="000F2F30">
        <w:tc>
          <w:tcPr>
            <w:tcW w:w="255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очередной год</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 планового периода</w:t>
            </w: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 планового периода</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очередной год</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 планового периода</w:t>
            </w: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 планового периода</w:t>
            </w: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Основное мероприятие N 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услуги (работы) и ее содержание</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объема (качества) услуги (работы), единица измерения</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 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услуги (работы) и ее содержание</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объема (качества) услуги (работы), единица измерения</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Ведомственная целевая программа N 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1</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услуги (работы) и ее содержание</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объема (качества) услуги (работы), единица измерения</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255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5054" w:type="dxa"/>
            <w:gridSpan w:val="4"/>
            <w:tcBorders>
              <w:top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отраслевого (функционального),</w:t>
            </w:r>
          </w:p>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территориального органа администрации</w:t>
            </w:r>
          </w:p>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образования городской</w:t>
            </w:r>
          </w:p>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округ город-курорт Сочи Краснодарского края</w:t>
            </w:r>
          </w:p>
        </w:tc>
        <w:tc>
          <w:tcPr>
            <w:tcW w:w="3960" w:type="dxa"/>
            <w:gridSpan w:val="4"/>
            <w:tcBorders>
              <w:top w:val="single" w:sz="4" w:space="0" w:color="auto"/>
            </w:tcBorders>
            <w:vAlign w:val="bottom"/>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 __________________</w:t>
            </w:r>
          </w:p>
        </w:tc>
      </w:tr>
      <w:tr w:rsidR="000F2F30">
        <w:tc>
          <w:tcPr>
            <w:tcW w:w="2551" w:type="dxa"/>
          </w:tcPr>
          <w:p w:rsidR="000F2F30" w:rsidRDefault="000F2F30">
            <w:pPr>
              <w:autoSpaceDE w:val="0"/>
              <w:autoSpaceDN w:val="0"/>
              <w:adjustRightInd w:val="0"/>
              <w:spacing w:after="0" w:line="240" w:lineRule="auto"/>
              <w:rPr>
                <w:rFonts w:ascii="Arial" w:hAnsi="Arial" w:cs="Arial"/>
                <w:sz w:val="20"/>
                <w:szCs w:val="20"/>
              </w:rPr>
            </w:pPr>
          </w:p>
        </w:tc>
        <w:tc>
          <w:tcPr>
            <w:tcW w:w="6463" w:type="dxa"/>
            <w:gridSpan w:val="7"/>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(подпись) (расшифровка подписи)</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7(2)</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rPr>
          <w:rFonts w:ascii="Arial" w:hAnsi="Arial" w:cs="Arial"/>
          <w:sz w:val="20"/>
          <w:szCs w:val="20"/>
        </w:rPr>
        <w:sectPr w:rsidR="000F2F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1871"/>
        <w:gridCol w:w="1173"/>
        <w:gridCol w:w="1644"/>
        <w:gridCol w:w="1222"/>
        <w:gridCol w:w="2105"/>
        <w:gridCol w:w="1217"/>
        <w:gridCol w:w="1173"/>
        <w:gridCol w:w="1173"/>
        <w:gridCol w:w="1425"/>
      </w:tblGrid>
      <w:tr w:rsidR="000F2F30">
        <w:tc>
          <w:tcPr>
            <w:tcW w:w="13493" w:type="dxa"/>
            <w:gridSpan w:val="10"/>
          </w:tcPr>
          <w:p w:rsidR="000F2F30" w:rsidRDefault="000F2F30">
            <w:pPr>
              <w:autoSpaceDE w:val="0"/>
              <w:autoSpaceDN w:val="0"/>
              <w:adjustRightInd w:val="0"/>
              <w:spacing w:after="0" w:line="240" w:lineRule="auto"/>
              <w:jc w:val="center"/>
              <w:rPr>
                <w:rFonts w:ascii="Arial" w:hAnsi="Arial" w:cs="Arial"/>
                <w:sz w:val="20"/>
                <w:szCs w:val="20"/>
              </w:rPr>
            </w:pPr>
            <w:bookmarkStart w:id="13" w:name="Par1761"/>
            <w:bookmarkEnd w:id="13"/>
            <w:r>
              <w:rPr>
                <w:rFonts w:ascii="Arial" w:hAnsi="Arial" w:cs="Arial"/>
                <w:sz w:val="20"/>
                <w:szCs w:val="20"/>
              </w:rPr>
              <w:lastRenderedPageBreak/>
              <w:t>ПЕРЕЧЕНЬ</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инвестиционных проектов, реализуемых за счет бюджетных инвестиций (субсидий) в соответствии со статьями 78(2), 79 и 80 Бюджетного кодекса Российской Федерации в рамках муниципальной программы муниципального образования городской округ город-курорт Сочи Краснодарского края</w:t>
            </w:r>
          </w:p>
        </w:tc>
      </w:tr>
      <w:tr w:rsidR="000F2F30">
        <w:tc>
          <w:tcPr>
            <w:tcW w:w="13493" w:type="dxa"/>
            <w:gridSpan w:val="10"/>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w:t>
            </w:r>
          </w:p>
        </w:tc>
      </w:tr>
      <w:tr w:rsidR="000F2F30">
        <w:tc>
          <w:tcPr>
            <w:tcW w:w="490"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87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инвестиционного проекта</w:t>
            </w:r>
          </w:p>
        </w:tc>
        <w:tc>
          <w:tcPr>
            <w:tcW w:w="1173"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Мощность объекта</w:t>
            </w:r>
          </w:p>
        </w:tc>
        <w:tc>
          <w:tcPr>
            <w:tcW w:w="164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 инвестиционного проекта</w:t>
            </w:r>
          </w:p>
        </w:tc>
        <w:tc>
          <w:tcPr>
            <w:tcW w:w="1222"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объекта в текущих ценах, тыс. рублей</w:t>
            </w:r>
          </w:p>
        </w:tc>
        <w:tc>
          <w:tcPr>
            <w:tcW w:w="5668"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Финансовое обеспечение, тыс. рублей &lt;1&gt;</w:t>
            </w:r>
          </w:p>
        </w:tc>
        <w:tc>
          <w:tcPr>
            <w:tcW w:w="1425"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строительной готовности, %</w:t>
            </w:r>
          </w:p>
        </w:tc>
      </w:tr>
      <w:tr w:rsidR="000F2F30">
        <w:tc>
          <w:tcPr>
            <w:tcW w:w="490"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173"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222"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профинансировано в предыдущие годы</w:t>
            </w:r>
          </w:p>
        </w:tc>
        <w:tc>
          <w:tcPr>
            <w:tcW w:w="121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очередной (текущий) период</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1-й год планового периода</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2-й год планового периода</w:t>
            </w:r>
          </w:p>
        </w:tc>
        <w:tc>
          <w:tcPr>
            <w:tcW w:w="142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r>
      <w:tr w:rsidR="000F2F30">
        <w:tc>
          <w:tcPr>
            <w:tcW w:w="49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2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10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1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F2F30">
        <w:tc>
          <w:tcPr>
            <w:tcW w:w="49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03"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w:t>
            </w:r>
          </w:p>
        </w:tc>
      </w:tr>
      <w:tr w:rsidR="000F2F30">
        <w:tc>
          <w:tcPr>
            <w:tcW w:w="49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87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49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03" w:type="dxa"/>
            <w:gridSpan w:val="9"/>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w:t>
            </w:r>
          </w:p>
        </w:tc>
      </w:tr>
      <w:tr w:rsidR="000F2F30">
        <w:tc>
          <w:tcPr>
            <w:tcW w:w="490"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87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10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42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13493" w:type="dxa"/>
            <w:gridSpan w:val="10"/>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Указывается с точностью до одного знака после запятой.</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rPr>
          <w:rFonts w:ascii="Arial" w:hAnsi="Arial" w:cs="Arial"/>
          <w:sz w:val="20"/>
          <w:szCs w:val="20"/>
        </w:rPr>
        <w:sectPr w:rsidR="000F2F30">
          <w:pgSz w:w="16838" w:h="11906" w:orient="landscape"/>
          <w:pgMar w:top="1133" w:right="1440" w:bottom="566" w:left="1440" w:header="0" w:footer="0" w:gutter="0"/>
          <w:cols w:space="720"/>
          <w:noEndnote/>
        </w:sect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7(3)</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2324"/>
        <w:gridCol w:w="2431"/>
        <w:gridCol w:w="1871"/>
        <w:gridCol w:w="1794"/>
      </w:tblGrid>
      <w:tr w:rsidR="000F2F30">
        <w:tc>
          <w:tcPr>
            <w:tcW w:w="9014" w:type="dxa"/>
            <w:gridSpan w:val="5"/>
          </w:tcPr>
          <w:p w:rsidR="000F2F30" w:rsidRDefault="000F2F30">
            <w:pPr>
              <w:autoSpaceDE w:val="0"/>
              <w:autoSpaceDN w:val="0"/>
              <w:adjustRightInd w:val="0"/>
              <w:spacing w:after="0" w:line="240" w:lineRule="auto"/>
              <w:jc w:val="center"/>
              <w:rPr>
                <w:rFonts w:ascii="Arial" w:hAnsi="Arial" w:cs="Arial"/>
                <w:sz w:val="20"/>
                <w:szCs w:val="20"/>
              </w:rPr>
            </w:pPr>
            <w:bookmarkStart w:id="14" w:name="Par1834"/>
            <w:bookmarkEnd w:id="14"/>
            <w:r>
              <w:rPr>
                <w:rFonts w:ascii="Arial" w:hAnsi="Arial" w:cs="Arial"/>
                <w:sz w:val="20"/>
                <w:szCs w:val="20"/>
              </w:rPr>
              <w:t>ПЕРЕЧЕНЬ</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 правовых актов администрации муниципального образования городской округ город-курорт Сочи Краснодарского края, планируемых к разработке в сфере реализации муниципальной программы муниципального образования городской округ город-курорт Сочи Краснодарского края</w:t>
            </w:r>
          </w:p>
        </w:tc>
      </w:tr>
      <w:tr w:rsidR="000F2F30">
        <w:tc>
          <w:tcPr>
            <w:tcW w:w="9014" w:type="dxa"/>
            <w:gridSpan w:val="5"/>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2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правового акта</w:t>
            </w:r>
          </w:p>
        </w:tc>
        <w:tc>
          <w:tcPr>
            <w:tcW w:w="243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Основные положения правового акта &lt;1&gt;</w:t>
            </w:r>
          </w:p>
        </w:tc>
        <w:tc>
          <w:tcPr>
            <w:tcW w:w="187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разработку</w:t>
            </w:r>
          </w:p>
        </w:tc>
        <w:tc>
          <w:tcPr>
            <w:tcW w:w="17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Ожидаемые сроки принятия &lt;2&gt;</w:t>
            </w: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420" w:type="dxa"/>
            <w:gridSpan w:val="4"/>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1</w:t>
            </w: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2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w:t>
            </w:r>
          </w:p>
        </w:tc>
        <w:tc>
          <w:tcPr>
            <w:tcW w:w="243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420" w:type="dxa"/>
            <w:gridSpan w:val="4"/>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 1</w:t>
            </w: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2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w:t>
            </w:r>
          </w:p>
        </w:tc>
        <w:tc>
          <w:tcPr>
            <w:tcW w:w="243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420" w:type="dxa"/>
            <w:gridSpan w:val="4"/>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Ведомственная целевая программа N 1</w:t>
            </w:r>
          </w:p>
        </w:tc>
      </w:tr>
      <w:tr w:rsidR="000F2F30">
        <w:tc>
          <w:tcPr>
            <w:tcW w:w="5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2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w:t>
            </w:r>
          </w:p>
        </w:tc>
        <w:tc>
          <w:tcPr>
            <w:tcW w:w="243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c>
          <w:tcPr>
            <w:tcW w:w="1794"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14" w:type="dxa"/>
            <w:gridSpan w:val="5"/>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Указываются наименование, суть нового правового акта (о чем?) или суть изменений в правовой акт (в части каких норм).</w:t>
            </w:r>
          </w:p>
          <w:p w:rsidR="000F2F30" w:rsidRDefault="000F2F3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Указываются конкретный месяц и год принятия правового акта.</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1889"/>
      <w:bookmarkEnd w:id="15"/>
      <w:r>
        <w:rPr>
          <w:rFonts w:ascii="Arial" w:eastAsiaTheme="minorHAnsi" w:hAnsi="Arial" w:cs="Arial"/>
          <w:b/>
          <w:bCs/>
          <w:color w:val="auto"/>
          <w:sz w:val="20"/>
          <w:szCs w:val="20"/>
        </w:rPr>
        <w:t>ПОРЯДОК</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ОБЩЕСТВЕННОГО ОБСУЖДЕНИЯ ПРОЕКТОВ</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ПРОГРАММ МУНИЦИПАЛЬНОГО ОБРАЗОВАНИЯ ГОРОДСКОЙ</w:t>
      </w:r>
    </w:p>
    <w:p w:rsidR="000F2F30" w:rsidRDefault="000F2F30" w:rsidP="000F2F3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 ГОРОД-КУРОРТ СОЧИ 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Порядка применяются следующие понятия и термины: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обсуждение проекта муниципальной программы муниципального образования городской округ город-курорт Сочи Краснодарского края (далее - муниципальная программа) - форма реализации прав населения муниципального образования городской округ город-курорт Сочи Краснодарского края (общественности) на участие в процессе принятия решений администрации муниципального образования городской округ город-курорт Сочи Краснодарского края посредством общественного обсуждения проектов правовых актов об утверждении муниципальных программ;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или участвует в деятельности на основании возмездного договора с администрацией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Общественное обсуждение проекта муниципальной программы осуществляется отраслевым (функциональным) и территориальным органом администрации муниципального образования городской округ город-курорт Сочи Краснодарского края, разработавшим проект муниципальной программы (далее - ответственный исполнитель муниципальной программы), после его экспертизы в департаменте экономики и стратегического развития администрации муниципального образования городской округ город-курорт Сочи Краснодарского края и департаменте по финансам и бюджету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муниципального образования городской округ город-курорт Сочи Краснодарского края в разделе "Экономика" в информационно-телекоммуникационной сети Интернет (далее - официальный сайт).</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начале проведения общественного обсуждения проекта муниципальной программы в обязательном порядке не позднее чем за 3 рабочих дня до даты его проведения размещается ответственным исполнителем в печатных средствах массовой информации и направляется в департамент экономики и стратегического развития администрации муниципального образования городской округ город-курорт Сочи Краснодарского края.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Публикуемая информация должна содержать сроки начала и завершения проведения общественного обсуждения проекта муниципальной программы, адрес официального сайта ответственного исполнителя, на котором размещена полная информация о проекте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bookmarkStart w:id="16" w:name="Par1901"/>
      <w:bookmarkEnd w:id="16"/>
      <w:r>
        <w:rPr>
          <w:rFonts w:ascii="Arial" w:hAnsi="Arial" w:cs="Arial"/>
          <w:sz w:val="20"/>
          <w:szCs w:val="20"/>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размещением текста проекта муниципальной программы на официальном сайте размещается следующая информация: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и завершения проведения общественного обсуждения проекта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требования к замечаниям и предложениям представителей общественности по проекту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 (далее - Федеральный закон).</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Замечания и предложения представителей общественности по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Федеральным законом.</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После истечения срока общественного обсуждения проекта муниципальной программы, указанного в </w:t>
      </w:r>
      <w:hyperlink w:anchor="Par1901" w:history="1">
        <w:r>
          <w:rPr>
            <w:rFonts w:ascii="Arial" w:hAnsi="Arial" w:cs="Arial"/>
            <w:color w:val="0000FF"/>
            <w:sz w:val="20"/>
            <w:szCs w:val="20"/>
          </w:rPr>
          <w:t>пункте 5</w:t>
        </w:r>
      </w:hyperlink>
      <w:r>
        <w:rPr>
          <w:rFonts w:ascii="Arial" w:hAnsi="Arial" w:cs="Arial"/>
          <w:sz w:val="20"/>
          <w:szCs w:val="20"/>
        </w:rPr>
        <w:t xml:space="preserve"> настоящего Порядка, ответственный исполнитель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готовит </w:t>
      </w:r>
      <w:hyperlink w:anchor="Par1937" w:history="1">
        <w:r>
          <w:rPr>
            <w:rFonts w:ascii="Arial" w:hAnsi="Arial" w:cs="Arial"/>
            <w:color w:val="0000FF"/>
            <w:sz w:val="20"/>
            <w:szCs w:val="20"/>
          </w:rPr>
          <w:t>таблицу</w:t>
        </w:r>
      </w:hyperlink>
      <w:r>
        <w:rPr>
          <w:rFonts w:ascii="Arial" w:hAnsi="Arial" w:cs="Arial"/>
          <w:sz w:val="20"/>
          <w:szCs w:val="20"/>
        </w:rPr>
        <w:t xml:space="preserve">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к настоящему Порядку;</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выполняет одно из следующих действий: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оставляет проект муниципальной программы без изменений.</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информирования представителей общественности об учете (отклонении)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проведения общественного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обсуждения проектов</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5"/>
        <w:gridCol w:w="2778"/>
        <w:gridCol w:w="2098"/>
        <w:gridCol w:w="2098"/>
        <w:gridCol w:w="1385"/>
      </w:tblGrid>
      <w:tr w:rsidR="000F2F30">
        <w:tc>
          <w:tcPr>
            <w:tcW w:w="9014" w:type="dxa"/>
            <w:gridSpan w:val="5"/>
          </w:tcPr>
          <w:p w:rsidR="000F2F30" w:rsidRDefault="000F2F30">
            <w:pPr>
              <w:autoSpaceDE w:val="0"/>
              <w:autoSpaceDN w:val="0"/>
              <w:adjustRightInd w:val="0"/>
              <w:spacing w:after="0" w:line="240" w:lineRule="auto"/>
              <w:jc w:val="center"/>
              <w:rPr>
                <w:rFonts w:ascii="Arial" w:hAnsi="Arial" w:cs="Arial"/>
                <w:sz w:val="20"/>
                <w:szCs w:val="20"/>
              </w:rPr>
            </w:pPr>
            <w:bookmarkStart w:id="17" w:name="Par1937"/>
            <w:bookmarkEnd w:id="17"/>
            <w:r>
              <w:rPr>
                <w:rFonts w:ascii="Arial" w:hAnsi="Arial" w:cs="Arial"/>
                <w:sz w:val="20"/>
                <w:szCs w:val="20"/>
              </w:rPr>
              <w:t>ТАБЛИЦА</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замечаний и предложений по итогам проведения общественного</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обсуждения проекта муниципальной программы</w:t>
            </w:r>
          </w:p>
        </w:tc>
      </w:tr>
      <w:tr w:rsidR="000F2F30">
        <w:tc>
          <w:tcPr>
            <w:tcW w:w="9014" w:type="dxa"/>
            <w:gridSpan w:val="5"/>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Наименование проекта муниципальной программы:</w:t>
            </w:r>
          </w:p>
        </w:tc>
      </w:tr>
      <w:tr w:rsidR="000F2F30">
        <w:tc>
          <w:tcPr>
            <w:tcW w:w="9014" w:type="dxa"/>
            <w:gridSpan w:val="5"/>
            <w:tcBorders>
              <w:bottom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14" w:type="dxa"/>
            <w:gridSpan w:val="5"/>
            <w:tcBorders>
              <w:top w:val="single" w:sz="4" w:space="0" w:color="auto"/>
            </w:tcBorders>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ответственного исполнителя муниципальной программы:</w:t>
            </w:r>
          </w:p>
        </w:tc>
      </w:tr>
      <w:tr w:rsidR="000F2F30">
        <w:tc>
          <w:tcPr>
            <w:tcW w:w="9014" w:type="dxa"/>
            <w:gridSpan w:val="5"/>
            <w:tcBorders>
              <w:bottom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14" w:type="dxa"/>
            <w:gridSpan w:val="5"/>
            <w:tcBorders>
              <w:top w:val="single" w:sz="4" w:space="0" w:color="auto"/>
            </w:tcBorders>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Даты начала и окончания общественного обсуждения:</w:t>
            </w:r>
          </w:p>
        </w:tc>
      </w:tr>
      <w:tr w:rsidR="000F2F30">
        <w:tc>
          <w:tcPr>
            <w:tcW w:w="9014" w:type="dxa"/>
            <w:gridSpan w:val="5"/>
            <w:tcBorders>
              <w:bottom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14" w:type="dxa"/>
            <w:gridSpan w:val="5"/>
            <w:tcBorders>
              <w:top w:val="single" w:sz="4" w:space="0" w:color="auto"/>
            </w:tcBorders>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размещения проекта муниципальной программы (наименование официального сайта (раздела на сайте) в сети Интернет):</w:t>
            </w:r>
          </w:p>
        </w:tc>
      </w:tr>
      <w:tr w:rsidR="000F2F30">
        <w:tc>
          <w:tcPr>
            <w:tcW w:w="9014" w:type="dxa"/>
            <w:gridSpan w:val="5"/>
            <w:tcBorders>
              <w:bottom w:val="single" w:sz="4" w:space="0" w:color="auto"/>
            </w:tcBorders>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w:t>
            </w:r>
          </w:p>
        </w:tc>
      </w:tr>
      <w:tr w:rsidR="000F2F30">
        <w:tc>
          <w:tcPr>
            <w:tcW w:w="655"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778"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Автор замечания, предложения (Ф.И.О., почтовый адрес физического лица/полное и сокращенное наименование юридического лица)</w:t>
            </w:r>
          </w:p>
        </w:tc>
        <w:tc>
          <w:tcPr>
            <w:tcW w:w="2098"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Содержание замечания (предложения)</w:t>
            </w:r>
          </w:p>
        </w:tc>
        <w:tc>
          <w:tcPr>
            <w:tcW w:w="2098"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рассмотрения (учтено/отклонено с обоснованием)</w:t>
            </w:r>
          </w:p>
        </w:tc>
        <w:tc>
          <w:tcPr>
            <w:tcW w:w="1385" w:type="dxa"/>
            <w:tcBorders>
              <w:top w:val="single" w:sz="4" w:space="0" w:color="auto"/>
              <w:left w:val="single" w:sz="4" w:space="0" w:color="auto"/>
              <w:bottom w:val="single" w:sz="4" w:space="0" w:color="auto"/>
              <w:right w:val="single" w:sz="4" w:space="0" w:color="auto"/>
            </w:tcBorders>
            <w:vAlign w:val="center"/>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0F2F30">
        <w:tc>
          <w:tcPr>
            <w:tcW w:w="6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6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65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5531" w:type="dxa"/>
            <w:gridSpan w:val="3"/>
            <w:tcBorders>
              <w:top w:val="single" w:sz="4" w:space="0" w:color="auto"/>
            </w:tcBorders>
          </w:tcPr>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отраслевого (функционального)</w:t>
            </w:r>
          </w:p>
          <w:p w:rsidR="000F2F30" w:rsidRDefault="000F2F3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или территориального органа администрации</w:t>
            </w:r>
          </w:p>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муниципального образования городской</w:t>
            </w:r>
          </w:p>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округ город-курорт Сочи Краснодарского края</w:t>
            </w:r>
          </w:p>
        </w:tc>
        <w:tc>
          <w:tcPr>
            <w:tcW w:w="2098" w:type="dxa"/>
            <w:tcBorders>
              <w:top w:val="single" w:sz="4" w:space="0" w:color="auto"/>
            </w:tcBorders>
            <w:vAlign w:val="bottom"/>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tc>
        <w:tc>
          <w:tcPr>
            <w:tcW w:w="1385" w:type="dxa"/>
            <w:tcBorders>
              <w:top w:val="single" w:sz="4" w:space="0" w:color="auto"/>
            </w:tcBorders>
            <w:vAlign w:val="bottom"/>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w:t>
            </w:r>
          </w:p>
        </w:tc>
      </w:tr>
      <w:tr w:rsidR="000F2F30">
        <w:tc>
          <w:tcPr>
            <w:tcW w:w="5531" w:type="dxa"/>
            <w:gridSpan w:val="3"/>
          </w:tcPr>
          <w:p w:rsidR="000F2F30" w:rsidRDefault="000F2F30">
            <w:pPr>
              <w:autoSpaceDE w:val="0"/>
              <w:autoSpaceDN w:val="0"/>
              <w:adjustRightInd w:val="0"/>
              <w:spacing w:after="0" w:line="240" w:lineRule="auto"/>
              <w:rPr>
                <w:rFonts w:ascii="Arial" w:hAnsi="Arial" w:cs="Arial"/>
                <w:sz w:val="20"/>
                <w:szCs w:val="20"/>
              </w:rPr>
            </w:pPr>
          </w:p>
        </w:tc>
        <w:tc>
          <w:tcPr>
            <w:tcW w:w="2098" w:type="dxa"/>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1385" w:type="dxa"/>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принятия решения о разработке,</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формирования,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оценки эффективности реализации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программ</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rPr>
          <w:rFonts w:ascii="Arial" w:hAnsi="Arial" w:cs="Arial"/>
          <w:sz w:val="20"/>
          <w:szCs w:val="20"/>
        </w:rPr>
        <w:sectPr w:rsidR="000F2F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175"/>
        <w:gridCol w:w="1114"/>
        <w:gridCol w:w="1531"/>
        <w:gridCol w:w="1701"/>
        <w:gridCol w:w="1304"/>
        <w:gridCol w:w="964"/>
        <w:gridCol w:w="964"/>
        <w:gridCol w:w="964"/>
        <w:gridCol w:w="982"/>
      </w:tblGrid>
      <w:tr w:rsidR="000F2F30">
        <w:tc>
          <w:tcPr>
            <w:tcW w:w="13606" w:type="dxa"/>
            <w:gridSpan w:val="10"/>
            <w:tcBorders>
              <w:bottom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bookmarkStart w:id="18" w:name="Par2000"/>
            <w:bookmarkEnd w:id="18"/>
            <w:r>
              <w:rPr>
                <w:rFonts w:ascii="Arial" w:hAnsi="Arial" w:cs="Arial"/>
                <w:sz w:val="20"/>
                <w:szCs w:val="20"/>
              </w:rPr>
              <w:lastRenderedPageBreak/>
              <w:t>ПЛАН РЕАЛИЗАЦИИ</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ПРОГРАММЫ</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w:t>
            </w:r>
          </w:p>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________________ год</w:t>
            </w:r>
          </w:p>
        </w:tc>
      </w:tr>
      <w:tr w:rsidR="000F2F30">
        <w:tc>
          <w:tcPr>
            <w:tcW w:w="907"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 &lt;1&gt;</w:t>
            </w:r>
          </w:p>
        </w:tc>
        <w:tc>
          <w:tcPr>
            <w:tcW w:w="3175"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мероприятия, контрольного события</w:t>
            </w:r>
          </w:p>
        </w:tc>
        <w:tc>
          <w:tcPr>
            <w:tcW w:w="111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Статус &lt;2&gt;</w:t>
            </w:r>
          </w:p>
        </w:tc>
        <w:tc>
          <w:tcPr>
            <w:tcW w:w="153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реализацию мероприятия, выполнение контрольного события &lt;3&gt;</w:t>
            </w:r>
          </w:p>
        </w:tc>
        <w:tc>
          <w:tcPr>
            <w:tcW w:w="1701"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реализации мероприятия, дата контрольного события &lt;4&gt;</w:t>
            </w:r>
          </w:p>
        </w:tc>
        <w:tc>
          <w:tcPr>
            <w:tcW w:w="1304" w:type="dxa"/>
            <w:vMerge w:val="restart"/>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классификации расходов бюджета</w:t>
            </w:r>
          </w:p>
        </w:tc>
        <w:tc>
          <w:tcPr>
            <w:tcW w:w="3874" w:type="dxa"/>
            <w:gridSpan w:val="4"/>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Поквартальное распределение прогноза кассовых выплат из бюджета города Сочи, тыс. рублей &lt;5&gt;</w:t>
            </w:r>
          </w:p>
        </w:tc>
      </w:tr>
      <w:tr w:rsidR="000F2F30">
        <w:tc>
          <w:tcPr>
            <w:tcW w:w="907"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825"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Основные мероприятия</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N 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N 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1.1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Основное мероприятие N 3</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1.2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825"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Подпрограмма N 1</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3</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2.2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825" w:type="dxa"/>
            <w:gridSpan w:val="5"/>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Ведомственная целевая программа N 1</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3.1</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Мероприятие N 3</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Контрольное событие 3.2</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r>
      <w:tr w:rsidR="000F2F30">
        <w:tc>
          <w:tcPr>
            <w:tcW w:w="907"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175"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11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r w:rsidR="000F2F30">
        <w:tc>
          <w:tcPr>
            <w:tcW w:w="907" w:type="dxa"/>
            <w:tcBorders>
              <w:top w:val="single" w:sz="4" w:space="0" w:color="auto"/>
              <w:left w:val="single" w:sz="4" w:space="0" w:color="auto"/>
              <w:bottom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8825" w:type="dxa"/>
            <w:gridSpan w:val="5"/>
            <w:tcBorders>
              <w:top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r>
              <w:rPr>
                <w:rFonts w:ascii="Arial" w:hAnsi="Arial" w:cs="Arial"/>
                <w:sz w:val="20"/>
                <w:szCs w:val="20"/>
              </w:rPr>
              <w:t>Итого по муниципальной программе</w:t>
            </w: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0F2F30" w:rsidRDefault="000F2F30">
            <w:pPr>
              <w:autoSpaceDE w:val="0"/>
              <w:autoSpaceDN w:val="0"/>
              <w:adjustRightInd w:val="0"/>
              <w:spacing w:after="0" w:line="240" w:lineRule="auto"/>
              <w:rPr>
                <w:rFonts w:ascii="Arial" w:hAnsi="Arial" w:cs="Arial"/>
                <w:sz w:val="20"/>
                <w:szCs w:val="20"/>
              </w:rPr>
            </w:pPr>
          </w:p>
        </w:tc>
      </w:tr>
    </w:tbl>
    <w:p w:rsidR="000F2F30" w:rsidRDefault="000F2F30" w:rsidP="000F2F30">
      <w:pPr>
        <w:autoSpaceDE w:val="0"/>
        <w:autoSpaceDN w:val="0"/>
        <w:adjustRightInd w:val="0"/>
        <w:spacing w:after="0" w:line="240" w:lineRule="auto"/>
        <w:rPr>
          <w:rFonts w:ascii="Arial" w:hAnsi="Arial" w:cs="Arial"/>
          <w:sz w:val="20"/>
          <w:szCs w:val="20"/>
        </w:rPr>
        <w:sectPr w:rsidR="000F2F30">
          <w:pgSz w:w="16838" w:h="11906" w:orient="landscape"/>
          <w:pgMar w:top="1133" w:right="1440" w:bottom="566" w:left="1440" w:header="0" w:footer="0" w:gutter="0"/>
          <w:cols w:space="720"/>
          <w:noEndnote/>
        </w:sect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Нумерация основного мероприятия, мероприятия подпрограммы и ведомственной целевой программы должна соответствовать нумерации, указанной в муниципальной программе (подпрограмме, ведомственной целевой программе).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Статус основного мероприятия, мероприятия подпрограммы и ведомственной целевой программы должен соответствовать статусу, указанному в муниципальной программе (подпрограмме, ведомственной целевой программе).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Контрольное событие отмечается в следующих случаях:</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 N 596 - 606 важнейших целевых показателей, присваивается статус "1";</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контрольное событие отражает результат выполнения мероприятий федеральных проектов, в том числе входящих в состав национальных проектов, присваивается статус "2";</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контрольное событие включено в иной план, присваивается статус "3" с указанием в сноске наименования плана ("дорожной карты").</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присваивание нескольких статусов одному контрольному событию в соответствующей графе.</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Ответственным за реализацию мероприятия и (или) выполнение контрольного события является должностное лицо не ниже руководителя отраслевого (функционального) и территориального администрации муниципального образования городской округ город-курорт Сочи Краснодарского края. Дополнительно по согласованию может быть указан руководитель муниципального учреждения города Сочи.</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Указываются даты начала и окончания реализации мероприятия, по контрольному событию - точная дата или крайний срок его проведения.</w:t>
      </w:r>
    </w:p>
    <w:p w:rsidR="000F2F30" w:rsidRDefault="000F2F30" w:rsidP="000F2F3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В части финансового обеспечения реализации муниципальной программы за счет средств краевого бюджета по сводной бюджетной росписи краевого бюджета, в том числе источником финансирования которых являются межбюджетные трансферты из федерального бюджета. Для межбюджетных трансфертов из федерального бюджета добавляется отдельная строка для мероприятия, предусматривающего соответствующие трансферты. Указываются итоговые суммы по строкам 1, 2, 3, ..., "Всего".</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департамента</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экономики и стратегического развития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F2F30" w:rsidRDefault="000F2F30" w:rsidP="000F2F3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Т.В.МАКАРОВА</w:t>
      </w: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autoSpaceDE w:val="0"/>
        <w:autoSpaceDN w:val="0"/>
        <w:adjustRightInd w:val="0"/>
        <w:spacing w:after="0" w:line="240" w:lineRule="auto"/>
        <w:jc w:val="both"/>
        <w:rPr>
          <w:rFonts w:ascii="Arial" w:hAnsi="Arial" w:cs="Arial"/>
          <w:sz w:val="20"/>
          <w:szCs w:val="20"/>
        </w:rPr>
      </w:pPr>
    </w:p>
    <w:p w:rsidR="000F2F30" w:rsidRDefault="000F2F30" w:rsidP="000F2F30">
      <w:pPr>
        <w:pBdr>
          <w:top w:val="single" w:sz="6" w:space="0" w:color="auto"/>
        </w:pBdr>
        <w:autoSpaceDE w:val="0"/>
        <w:autoSpaceDN w:val="0"/>
        <w:adjustRightInd w:val="0"/>
        <w:spacing w:before="100" w:after="100" w:line="240" w:lineRule="auto"/>
        <w:jc w:val="both"/>
        <w:rPr>
          <w:rFonts w:ascii="Arial" w:hAnsi="Arial" w:cs="Arial"/>
          <w:sz w:val="2"/>
          <w:szCs w:val="2"/>
        </w:rPr>
      </w:pPr>
    </w:p>
    <w:p w:rsidR="008D0217" w:rsidRDefault="008D0217">
      <w:bookmarkStart w:id="19" w:name="_GoBack"/>
      <w:bookmarkEnd w:id="19"/>
    </w:p>
    <w:sectPr w:rsidR="008D0217" w:rsidSect="008021A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20"/>
    <w:rsid w:val="000F2F30"/>
    <w:rsid w:val="001D6EB4"/>
    <w:rsid w:val="00442820"/>
    <w:rsid w:val="006F690F"/>
    <w:rsid w:val="00816C14"/>
    <w:rsid w:val="008D0217"/>
    <w:rsid w:val="00C877EB"/>
    <w:rsid w:val="00F9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D86F-736F-49A1-8913-EC4D7A11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EC345E53474F60B9C6065E7D1FDBC23F57A8F34CD6B4D3B273036C490E27B03EDC6DE78470A8DFB85188A8DBA8AFDA3991FF04FCD92BFi2j9L" TargetMode="External"/><Relationship Id="rId18" Type="http://schemas.openxmlformats.org/officeDocument/2006/relationships/hyperlink" Target="consultantplus://offline/ref=456EC345E53474F60B9C6065E7D1FDBC23F57A8F34CD6B4D3B273036C490E27B03EDC6DE78470F8AFA85188A8DBA8AFDA3991FF04FCD92BFi2j9L" TargetMode="External"/><Relationship Id="rId26" Type="http://schemas.openxmlformats.org/officeDocument/2006/relationships/hyperlink" Target="consultantplus://offline/ref=456EC345E53474F60B9C6065E7D1FDBC23F57A8F34CD6B4D3B273036C490E27B03EDC6DE78470A8BF085188A8DBA8AFDA3991FF04FCD92BFi2j9L" TargetMode="External"/><Relationship Id="rId39" Type="http://schemas.openxmlformats.org/officeDocument/2006/relationships/theme" Target="theme/theme1.xml"/><Relationship Id="rId21" Type="http://schemas.openxmlformats.org/officeDocument/2006/relationships/hyperlink" Target="consultantplus://offline/ref=456EC345E53474F60B9C6065E7D1FDBC23F57A8F34CD6B4D3B273036C490E27B03EDC6DC79400785ACDF088EC4EF8FE3AB8501F051CDi9j1L" TargetMode="External"/><Relationship Id="rId34" Type="http://schemas.openxmlformats.org/officeDocument/2006/relationships/image" Target="media/image3.wmf"/><Relationship Id="rId7" Type="http://schemas.openxmlformats.org/officeDocument/2006/relationships/hyperlink" Target="consultantplus://offline/ref=456EC345E53474F60B9C6065E7D1FDBC23F77A8F39CF6B4D3B273036C490E27B11ED9ED2784C108EFA904EDBCBiEjCL" TargetMode="External"/><Relationship Id="rId12" Type="http://schemas.openxmlformats.org/officeDocument/2006/relationships/hyperlink" Target="consultantplus://offline/ref=456EC345E53474F60B9C6065E7D1FDBC24F070853ECB6B4D3B273036C490E27B03EDC6DE78440C8CF085188A8DBA8AFDA3991FF04FCD92BFi2j9L" TargetMode="External"/><Relationship Id="rId17" Type="http://schemas.openxmlformats.org/officeDocument/2006/relationships/hyperlink" Target="consultantplus://offline/ref=456EC345E53474F60B9C6065E7D1FDBC23F57A8F34CD6B4D3B273036C490E27B03EDC6DE78470A8BF085188A8DBA8AFDA3991FF04FCD92BFi2j9L" TargetMode="External"/><Relationship Id="rId25" Type="http://schemas.openxmlformats.org/officeDocument/2006/relationships/hyperlink" Target="consultantplus://offline/ref=456EC345E53474F60B9C6065E7D1FDBC23F57A8F34CD6B4D3B273036C490E27B03EDC6DE78470A8DFB85188A8DBA8AFDA3991FF04FCD92BFi2j9L" TargetMode="External"/><Relationship Id="rId33" Type="http://schemas.openxmlformats.org/officeDocument/2006/relationships/image" Target="media/image2.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6EC345E53474F60B9C6065E7D1FDBC23F57A8F34CD6B4D3B273036C490E27B03EDC6DE78470A8DFB85188A8DBA8AFDA3991FF04FCD92BFi2j9L" TargetMode="External"/><Relationship Id="rId20" Type="http://schemas.openxmlformats.org/officeDocument/2006/relationships/hyperlink" Target="consultantplus://offline/ref=456EC345E53474F60B9C6065E7D1FDBC23F57A8F34CD6B4D3B273036C490E27B03EDC6DC79400885ACDF088EC4EF8FE3AB8501F051CDi9j1L" TargetMode="External"/><Relationship Id="rId29" Type="http://schemas.openxmlformats.org/officeDocument/2006/relationships/hyperlink" Target="consultantplus://offline/ref=456EC345E53474F60B9C6065E7D1FDBC23F57A8F34CD6B4D3B273036C490E27B03EDC6DE78470A8BF085188A8DBA8AFDA3991FF04FCD92BFi2j9L" TargetMode="External"/><Relationship Id="rId1" Type="http://schemas.openxmlformats.org/officeDocument/2006/relationships/styles" Target="styles.xml"/><Relationship Id="rId6" Type="http://schemas.openxmlformats.org/officeDocument/2006/relationships/hyperlink" Target="consultantplus://offline/ref=456EC345E53474F60B9C6065E7D1FDBC23F57A8F34CD6B4D3B273036C490E27B03EDC6DE78470C86F885188A8DBA8AFDA3991FF04FCD92BFi2j9L" TargetMode="External"/><Relationship Id="rId11" Type="http://schemas.openxmlformats.org/officeDocument/2006/relationships/hyperlink" Target="consultantplus://offline/ref=456EC345E53474F60B9C7E68F1BDA0B825FE26803ACF60136E786B6B9399E82C44A29F9C3C490F8EF88E4CD3C2BBD6B9FE8A1FFA4FCF90A328E680i8jDL" TargetMode="External"/><Relationship Id="rId24" Type="http://schemas.openxmlformats.org/officeDocument/2006/relationships/hyperlink" Target="consultantplus://offline/ref=456EC345E53474F60B9C6065E7D1FDBC23F57A8F34CD6B4D3B273036C490E27B03EDC6DE78470F8AFA85188A8DBA8AFDA3991FF04FCD92BFi2j9L" TargetMode="External"/><Relationship Id="rId32" Type="http://schemas.openxmlformats.org/officeDocument/2006/relationships/image" Target="media/image1.wmf"/><Relationship Id="rId37" Type="http://schemas.openxmlformats.org/officeDocument/2006/relationships/hyperlink" Target="consultantplus://offline/ref=456EC345E53474F60B9C6065E7D1FDBC24F47C853ECF6B4D3B273036C490E27B11ED9ED2784C108EFA904EDBCBiEjCL" TargetMode="External"/><Relationship Id="rId5" Type="http://schemas.openxmlformats.org/officeDocument/2006/relationships/hyperlink" Target="consultantplus://offline/ref=456EC345E53474F60B9C7E68F1BDA0B825FE26803ACF60136E786B6B9399E82C44A29F9C3C490F8EF88E4CDEC2BBD6B9FE8A1FFA4FCF90A328E680i8jDL" TargetMode="External"/><Relationship Id="rId15" Type="http://schemas.openxmlformats.org/officeDocument/2006/relationships/hyperlink" Target="consultantplus://offline/ref=456EC345E53474F60B9C6065E7D1FDBC23F57A8F34CD6B4D3B273036C490E27B03EDC6DE78470F8AFA85188A8DBA8AFDA3991FF04FCD92BFi2j9L" TargetMode="External"/><Relationship Id="rId23" Type="http://schemas.openxmlformats.org/officeDocument/2006/relationships/hyperlink" Target="consultantplus://offline/ref=456EC345E53474F60B9C6065E7D1FDBC23F57A8F34CD6B4D3B273036C490E27B03EDC6DE78470A8BF085188A8DBA8AFDA3991FF04FCD92BFi2j9L" TargetMode="External"/><Relationship Id="rId28" Type="http://schemas.openxmlformats.org/officeDocument/2006/relationships/hyperlink" Target="consultantplus://offline/ref=456EC345E53474F60B9C6065E7D1FDBC23F57A8F34CD6B4D3B273036C490E27B03EDC6DE78470A8DFB85188A8DBA8AFDA3991FF04FCD92BFi2j9L" TargetMode="External"/><Relationship Id="rId36" Type="http://schemas.openxmlformats.org/officeDocument/2006/relationships/image" Target="media/image5.wmf"/><Relationship Id="rId10" Type="http://schemas.openxmlformats.org/officeDocument/2006/relationships/hyperlink" Target="consultantplus://offline/ref=456EC345E53474F60B9C7E68F1BDA0B825FE26803ACF60136E786B6B9399E82C44A29F9C3C490F8EF88E4CD3C2BBD6B9FE8A1FFA4FCF90A328E680i8jDL" TargetMode="External"/><Relationship Id="rId19" Type="http://schemas.openxmlformats.org/officeDocument/2006/relationships/hyperlink" Target="consultantplus://offline/ref=456EC345E53474F60B9C6065E7D1FDBC23F57A8F34CD6B4D3B273036C490E27B03EDC6D97C450785ACDF088EC4EF8FE3AB8501F051CDi9j1L" TargetMode="External"/><Relationship Id="rId31" Type="http://schemas.openxmlformats.org/officeDocument/2006/relationships/hyperlink" Target="consultantplus://offline/ref=456EC345E53474F60B9C6065E7D1FDBC23F4788A3CCB6B4D3B273036C490E27B11ED9ED2784C108EFA904EDBCBiEj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6EC345E53474F60B9C7E68F1BDA0B825FE268039CB691363786B6B9399E82C44A29F9C3C490F8EF88E4ED9C2BBD6B9FE8A1FFA4FCF90A328E680i8jDL" TargetMode="External"/><Relationship Id="rId14" Type="http://schemas.openxmlformats.org/officeDocument/2006/relationships/hyperlink" Target="consultantplus://offline/ref=456EC345E53474F60B9C6065E7D1FDBC23F57A8F34CD6B4D3B273036C490E27B03EDC6DE78470A8BF085188A8DBA8AFDA3991FF04FCD92BFi2j9L" TargetMode="External"/><Relationship Id="rId22" Type="http://schemas.openxmlformats.org/officeDocument/2006/relationships/hyperlink" Target="consultantplus://offline/ref=456EC345E53474F60B9C6065E7D1FDBC23F57A8F34CD6B4D3B273036C490E27B03EDC6DE78470A8DFB85188A8DBA8AFDA3991FF04FCD92BFi2j9L" TargetMode="External"/><Relationship Id="rId27" Type="http://schemas.openxmlformats.org/officeDocument/2006/relationships/hyperlink" Target="consultantplus://offline/ref=456EC345E53474F60B9C6065E7D1FDBC23F57A8F34CD6B4D3B273036C490E27B03EDC6DE78470F8AFA85188A8DBA8AFDA3991FF04FCD92BFi2j9L" TargetMode="External"/><Relationship Id="rId30" Type="http://schemas.openxmlformats.org/officeDocument/2006/relationships/hyperlink" Target="consultantplus://offline/ref=456EC345E53474F60B9C6065E7D1FDBC23F57A8F34CD6B4D3B273036C490E27B03EDC6DE78470F8AFA85188A8DBA8AFDA3991FF04FCD92BFi2j9L" TargetMode="External"/><Relationship Id="rId35" Type="http://schemas.openxmlformats.org/officeDocument/2006/relationships/image" Target="media/image4.wmf"/><Relationship Id="rId8" Type="http://schemas.openxmlformats.org/officeDocument/2006/relationships/hyperlink" Target="consultantplus://offline/ref=456EC345E53474F60B9C7E68F1BDA0B825FE26803ACF60136E786B6B9399E82C44A29F9C3C490F8EF88E4CDDC2BBD6B9FE8A1FFA4FCF90A328E680i8j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18297</Words>
  <Characters>104296</Characters>
  <Application>Microsoft Office Word</Application>
  <DocSecurity>0</DocSecurity>
  <Lines>869</Lines>
  <Paragraphs>244</Paragraphs>
  <ScaleCrop>false</ScaleCrop>
  <Company/>
  <LinksUpToDate>false</LinksUpToDate>
  <CharactersWithSpaces>122349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Яйлаханян Тамара Викторовна</dc:creator>
  <cp:keywords/>
  <dc:description/>
  <cp:lastModifiedBy>Яйлаханян Тамара Викторовна</cp:lastModifiedBy>
  <cp:revision>2</cp:revision>
  <dcterms:created xsi:type="dcterms:W3CDTF">2023-02-08T11:35:00Z</dcterms:created>
  <dcterms:modified xsi:type="dcterms:W3CDTF">2023-02-08T11:35:00Z</dcterms:modified>
</cp:coreProperties>
</file>