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A" w:rsidRDefault="004F1E7A" w:rsidP="004F1E7A">
      <w:pPr>
        <w:pStyle w:val="a3"/>
        <w:ind w:firstLine="540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603DB0">
        <w:rPr>
          <w:b/>
          <w:bCs/>
        </w:rPr>
        <w:t>2</w:t>
      </w:r>
    </w:p>
    <w:p w:rsidR="004F1E7A" w:rsidRDefault="004F1E7A" w:rsidP="004F1E7A">
      <w:pPr>
        <w:pStyle w:val="a3"/>
        <w:ind w:firstLine="540"/>
        <w:jc w:val="right"/>
        <w:rPr>
          <w:b/>
          <w:bCs/>
        </w:rPr>
      </w:pPr>
    </w:p>
    <w:p w:rsidR="008C53E4" w:rsidRPr="00F00491" w:rsidRDefault="009440F6" w:rsidP="002E7A06">
      <w:pPr>
        <w:pStyle w:val="a3"/>
        <w:ind w:firstLine="54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  <w:r w:rsidR="002E7A06">
        <w:rPr>
          <w:b/>
          <w:bCs/>
        </w:rPr>
        <w:t xml:space="preserve"> </w:t>
      </w:r>
    </w:p>
    <w:p w:rsidR="008C53E4" w:rsidRPr="009440F6" w:rsidRDefault="008C53E4" w:rsidP="009440F6">
      <w:pPr>
        <w:ind w:firstLine="540"/>
        <w:jc w:val="both"/>
        <w:rPr>
          <w:bCs/>
          <w:sz w:val="28"/>
          <w:szCs w:val="28"/>
        </w:rPr>
      </w:pPr>
    </w:p>
    <w:p w:rsidR="00DC4074" w:rsidRPr="00BA268A" w:rsidRDefault="00DC4074" w:rsidP="00DC4074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1CC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 w:rsidR="007201CC" w:rsidRPr="007201CC">
        <w:rPr>
          <w:rFonts w:ascii="Times New Roman" w:hAnsi="Times New Roman" w:cs="Times New Roman"/>
          <w:b/>
          <w:bCs/>
          <w:sz w:val="28"/>
          <w:szCs w:val="28"/>
        </w:rPr>
        <w:t xml:space="preserve">30.11.2017 г. </w:t>
      </w:r>
      <w:r w:rsidRPr="007201CC">
        <w:rPr>
          <w:rFonts w:ascii="Times New Roman" w:hAnsi="Times New Roman" w:cs="Times New Roman"/>
          <w:b/>
          <w:bCs/>
          <w:sz w:val="28"/>
          <w:szCs w:val="28"/>
        </w:rPr>
        <w:t>открытого аукциона по</w:t>
      </w:r>
      <w:r w:rsidRPr="00BA268A">
        <w:rPr>
          <w:rFonts w:ascii="Times New Roman" w:hAnsi="Times New Roman" w:cs="Times New Roman"/>
          <w:b/>
          <w:bCs/>
          <w:sz w:val="28"/>
          <w:szCs w:val="28"/>
        </w:rPr>
        <w:t xml:space="preserve"> продаже права на заключение договоров аренды земельных участков для индивидуального жилищного строительства.</w:t>
      </w:r>
    </w:p>
    <w:p w:rsidR="00DC4074" w:rsidRPr="00BA268A" w:rsidRDefault="00DC4074" w:rsidP="00DC4074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BFE" w:rsidRPr="005D2BF8" w:rsidRDefault="00E94BFE" w:rsidP="00E94BFE">
      <w:pPr>
        <w:pStyle w:val="a3"/>
        <w:ind w:firstLine="540"/>
        <w:jc w:val="both"/>
        <w:rPr>
          <w:bCs/>
        </w:rPr>
      </w:pPr>
      <w:bookmarkStart w:id="0" w:name="OLE_LINK1"/>
      <w:bookmarkStart w:id="1" w:name="OLE_LINK2"/>
      <w:proofErr w:type="gramStart"/>
      <w:r w:rsidRPr="004C69D8">
        <w:t xml:space="preserve">В соответствии с протоколом </w:t>
      </w:r>
      <w:r w:rsidR="004C69D8" w:rsidRPr="004C69D8">
        <w:t>№ 12 от 19.10.2017 г</w:t>
      </w:r>
      <w:r w:rsidRPr="004C69D8">
        <w:t xml:space="preserve"> заседания Комиссии по торгам по продаже земельных участков или права на заключение договоров аренды земельных участков, находящихся в муниципальной собственности города Сочи</w:t>
      </w:r>
      <w:r w:rsidRPr="004C69D8">
        <w:rPr>
          <w:bCs/>
        </w:rPr>
        <w:t xml:space="preserve"> (далее – Комиссия)</w:t>
      </w:r>
      <w:r w:rsidRPr="004C69D8">
        <w:t xml:space="preserve"> департамент имущественных отношений</w:t>
      </w:r>
      <w:r w:rsidRPr="005D2BF8">
        <w:t xml:space="preserve"> администрации города Сочи сообща</w:t>
      </w:r>
      <w:r>
        <w:t>е</w:t>
      </w:r>
      <w:r w:rsidRPr="005D2BF8">
        <w:t>т о проведении торгов по продаже права на заключение договоров аренды земельных участков</w:t>
      </w:r>
      <w:r>
        <w:t xml:space="preserve">, </w:t>
      </w:r>
      <w:r w:rsidRPr="00674CC0">
        <w:t>находящихся в муниципальной собственности города Сочи</w:t>
      </w:r>
      <w:r w:rsidRPr="005D2BF8">
        <w:t>.</w:t>
      </w:r>
      <w:proofErr w:type="gramEnd"/>
    </w:p>
    <w:p w:rsidR="00E94BFE" w:rsidRDefault="00E94BFE" w:rsidP="00E94BFE">
      <w:pPr>
        <w:pStyle w:val="a3"/>
        <w:ind w:firstLine="567"/>
        <w:jc w:val="both"/>
        <w:rPr>
          <w:b/>
          <w:bCs/>
        </w:rPr>
      </w:pPr>
    </w:p>
    <w:p w:rsidR="00E94BFE" w:rsidRDefault="00E94BFE" w:rsidP="00E94BFE">
      <w:pPr>
        <w:pStyle w:val="a3"/>
        <w:ind w:firstLine="567"/>
        <w:jc w:val="both"/>
      </w:pPr>
      <w:r>
        <w:rPr>
          <w:b/>
          <w:bCs/>
        </w:rPr>
        <w:t>Уполномоченный орган по проведению</w:t>
      </w:r>
      <w:r w:rsidRPr="005D2BF8">
        <w:rPr>
          <w:b/>
          <w:bCs/>
        </w:rPr>
        <w:t xml:space="preserve"> </w:t>
      </w:r>
      <w:r>
        <w:rPr>
          <w:b/>
          <w:bCs/>
        </w:rPr>
        <w:t>аукциона</w:t>
      </w:r>
      <w:r w:rsidRPr="005D2BF8">
        <w:t xml:space="preserve"> – департамент имущественных отношений администрации города Сочи.</w:t>
      </w:r>
    </w:p>
    <w:p w:rsidR="00E94BFE" w:rsidRPr="003005A2" w:rsidRDefault="00E94BFE" w:rsidP="00E94BFE">
      <w:pPr>
        <w:pStyle w:val="a3"/>
        <w:ind w:firstLine="567"/>
        <w:jc w:val="both"/>
        <w:rPr>
          <w:b/>
          <w:bCs/>
        </w:rPr>
      </w:pPr>
      <w:r w:rsidRPr="00680F99">
        <w:rPr>
          <w:b/>
        </w:rPr>
        <w:t xml:space="preserve">Организатор аукциона – </w:t>
      </w:r>
      <w:r w:rsidRPr="00680F99">
        <w:t xml:space="preserve">Комиссия по проведению торгов по продаже </w:t>
      </w:r>
      <w:r w:rsidRPr="003005A2">
        <w:t>земельных участков или продаже права на заключение договоров аренды земельных участков, находящихся в муниципальной собственности города Сочи</w:t>
      </w:r>
      <w:r w:rsidRPr="003005A2">
        <w:rPr>
          <w:b/>
          <w:bCs/>
        </w:rPr>
        <w:t>.</w:t>
      </w:r>
    </w:p>
    <w:p w:rsidR="00E94BFE" w:rsidRPr="003005A2" w:rsidRDefault="00E94BFE" w:rsidP="00E94BFE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5A2">
        <w:rPr>
          <w:rFonts w:ascii="Times New Roman" w:hAnsi="Times New Roman" w:cs="Times New Roman"/>
          <w:b/>
          <w:bCs/>
          <w:sz w:val="28"/>
          <w:szCs w:val="28"/>
        </w:rPr>
        <w:t xml:space="preserve">Форма торгов – </w:t>
      </w:r>
      <w:r w:rsidRPr="003005A2">
        <w:rPr>
          <w:rFonts w:ascii="Times New Roman" w:hAnsi="Times New Roman" w:cs="Times New Roman"/>
          <w:sz w:val="28"/>
          <w:szCs w:val="28"/>
        </w:rPr>
        <w:t>открытый аукцион.</w:t>
      </w:r>
    </w:p>
    <w:p w:rsidR="00E94BFE" w:rsidRPr="003005A2" w:rsidRDefault="00E94BFE" w:rsidP="00E94BFE">
      <w:pPr>
        <w:ind w:firstLine="567"/>
        <w:jc w:val="both"/>
        <w:rPr>
          <w:b/>
          <w:sz w:val="28"/>
          <w:szCs w:val="28"/>
        </w:rPr>
      </w:pPr>
      <w:r w:rsidRPr="003005A2">
        <w:rPr>
          <w:b/>
          <w:sz w:val="28"/>
          <w:szCs w:val="28"/>
        </w:rPr>
        <w:t xml:space="preserve">Торги состоятся </w:t>
      </w:r>
      <w:r w:rsidR="003005A2" w:rsidRPr="003005A2">
        <w:rPr>
          <w:b/>
          <w:sz w:val="28"/>
          <w:szCs w:val="28"/>
        </w:rPr>
        <w:t>30</w:t>
      </w:r>
      <w:r w:rsidRPr="003005A2">
        <w:rPr>
          <w:b/>
          <w:sz w:val="28"/>
          <w:szCs w:val="28"/>
        </w:rPr>
        <w:t xml:space="preserve"> </w:t>
      </w:r>
      <w:r w:rsidR="003005A2" w:rsidRPr="003005A2">
        <w:rPr>
          <w:b/>
          <w:sz w:val="28"/>
          <w:szCs w:val="28"/>
        </w:rPr>
        <w:t>но</w:t>
      </w:r>
      <w:r w:rsidRPr="003005A2">
        <w:rPr>
          <w:b/>
          <w:sz w:val="28"/>
          <w:szCs w:val="28"/>
        </w:rPr>
        <w:t>ября 2017 года в 1</w:t>
      </w:r>
      <w:r w:rsidR="003005A2" w:rsidRPr="003005A2">
        <w:rPr>
          <w:b/>
          <w:sz w:val="28"/>
          <w:szCs w:val="28"/>
        </w:rPr>
        <w:t>0</w:t>
      </w:r>
      <w:r w:rsidRPr="003005A2">
        <w:rPr>
          <w:b/>
          <w:sz w:val="28"/>
          <w:szCs w:val="28"/>
        </w:rPr>
        <w:t xml:space="preserve"> часов по адресу:</w:t>
      </w:r>
    </w:p>
    <w:p w:rsidR="00E94BFE" w:rsidRDefault="00E94BFE" w:rsidP="00E94BFE">
      <w:pPr>
        <w:jc w:val="both"/>
        <w:rPr>
          <w:sz w:val="28"/>
          <w:szCs w:val="28"/>
        </w:rPr>
      </w:pPr>
      <w:r w:rsidRPr="003005A2">
        <w:rPr>
          <w:sz w:val="28"/>
          <w:szCs w:val="28"/>
        </w:rPr>
        <w:t xml:space="preserve">Краснодарский край, г. Сочи, ул. </w:t>
      </w:r>
      <w:proofErr w:type="gramStart"/>
      <w:r w:rsidRPr="003005A2">
        <w:rPr>
          <w:sz w:val="28"/>
          <w:szCs w:val="28"/>
        </w:rPr>
        <w:t>Советская</w:t>
      </w:r>
      <w:proofErr w:type="gramEnd"/>
      <w:r w:rsidRPr="003005A2">
        <w:rPr>
          <w:sz w:val="28"/>
          <w:szCs w:val="28"/>
        </w:rPr>
        <w:t>, 26, кабинет № 118.</w:t>
      </w:r>
    </w:p>
    <w:p w:rsidR="00E94BFE" w:rsidRDefault="00E94BFE" w:rsidP="00E94BFE">
      <w:pPr>
        <w:jc w:val="both"/>
        <w:rPr>
          <w:sz w:val="28"/>
          <w:szCs w:val="28"/>
        </w:rPr>
      </w:pPr>
    </w:p>
    <w:p w:rsidR="00E94BFE" w:rsidRPr="0075199F" w:rsidRDefault="00E94BFE" w:rsidP="00E94BFE">
      <w:pPr>
        <w:pStyle w:val="a3"/>
        <w:ind w:firstLine="540"/>
        <w:jc w:val="both"/>
        <w:rPr>
          <w:b/>
          <w:bCs/>
        </w:rPr>
      </w:pPr>
      <w:r w:rsidRPr="0075199F">
        <w:rPr>
          <w:b/>
        </w:rPr>
        <w:t>Д</w:t>
      </w:r>
      <w:r w:rsidRPr="0075199F">
        <w:rPr>
          <w:b/>
          <w:bCs/>
        </w:rPr>
        <w:t xml:space="preserve">окументы, представляемые </w:t>
      </w:r>
      <w:r>
        <w:rPr>
          <w:b/>
          <w:bCs/>
        </w:rPr>
        <w:t>заявителями</w:t>
      </w:r>
      <w:r w:rsidRPr="0075199F">
        <w:rPr>
          <w:b/>
          <w:bCs/>
        </w:rPr>
        <w:t xml:space="preserve"> для участия в торгах:</w:t>
      </w:r>
    </w:p>
    <w:p w:rsidR="00E94BFE" w:rsidRPr="009C5ECB" w:rsidRDefault="00E94BFE" w:rsidP="00E94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99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заявка </w:t>
      </w:r>
      <w:r w:rsidRPr="0075199F">
        <w:rPr>
          <w:sz w:val="28"/>
          <w:szCs w:val="28"/>
        </w:rPr>
        <w:t xml:space="preserve">на участие в аукционе по установленной форме с указанием </w:t>
      </w:r>
      <w:r>
        <w:rPr>
          <w:sz w:val="28"/>
          <w:szCs w:val="28"/>
        </w:rPr>
        <w:t xml:space="preserve">банковских </w:t>
      </w:r>
      <w:r w:rsidRPr="009C5ECB">
        <w:rPr>
          <w:sz w:val="28"/>
          <w:szCs w:val="28"/>
        </w:rPr>
        <w:t>реквизитов счета для возврата задатка;</w:t>
      </w:r>
    </w:p>
    <w:p w:rsidR="00E94BFE" w:rsidRPr="0090473A" w:rsidRDefault="00E94BFE" w:rsidP="00E9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EC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физических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4BFE" w:rsidRPr="0075199F" w:rsidRDefault="00E94BFE" w:rsidP="00E94BFE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5199F">
        <w:rPr>
          <w:sz w:val="28"/>
          <w:szCs w:val="28"/>
        </w:rPr>
        <w:t>3)</w:t>
      </w:r>
      <w:r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4BFE" w:rsidRDefault="00E94BFE" w:rsidP="00E94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199F">
        <w:rPr>
          <w:sz w:val="28"/>
          <w:szCs w:val="28"/>
        </w:rPr>
        <w:t>4)</w:t>
      </w:r>
      <w:r>
        <w:rPr>
          <w:sz w:val="28"/>
          <w:szCs w:val="28"/>
        </w:rPr>
        <w:t>документы</w:t>
      </w:r>
      <w:r w:rsidRPr="0075199F">
        <w:rPr>
          <w:sz w:val="28"/>
          <w:szCs w:val="28"/>
        </w:rPr>
        <w:t>, подтверждающие внесение задатка</w:t>
      </w:r>
      <w:r>
        <w:rPr>
          <w:sz w:val="28"/>
          <w:szCs w:val="28"/>
        </w:rPr>
        <w:t xml:space="preserve"> </w:t>
      </w:r>
      <w:r w:rsidRPr="009B6E78">
        <w:rPr>
          <w:b/>
        </w:rPr>
        <w:t>(</w:t>
      </w:r>
      <w:r>
        <w:rPr>
          <w:b/>
        </w:rPr>
        <w:t>ЗАДАТОК</w:t>
      </w:r>
      <w:r w:rsidRPr="009B6E78">
        <w:rPr>
          <w:b/>
        </w:rPr>
        <w:t xml:space="preserve"> НА УЧАСТИЕ В АУКЦИОНЕ</w:t>
      </w:r>
      <w:r>
        <w:rPr>
          <w:b/>
        </w:rPr>
        <w:t xml:space="preserve"> НА ПРАВО ЗАКЛЮЧЕНИЯ ДОГОВОРА АРЕНДЫ ЗЕМЕЛЬНОГО УЧАСТКА </w:t>
      </w:r>
      <w:r w:rsidRPr="009B6E78">
        <w:rPr>
          <w:b/>
        </w:rPr>
        <w:t xml:space="preserve"> </w:t>
      </w:r>
      <w:r>
        <w:rPr>
          <w:b/>
        </w:rPr>
        <w:t>ВНОСИТСЯ</w:t>
      </w:r>
      <w:r w:rsidRPr="009B6E78">
        <w:rPr>
          <w:b/>
        </w:rPr>
        <w:t xml:space="preserve"> НЕПОСРЕДСТВЕННО ЗАЯВИТЕЛЕМ)</w:t>
      </w:r>
      <w:r w:rsidRPr="0075199F">
        <w:rPr>
          <w:sz w:val="28"/>
          <w:szCs w:val="28"/>
        </w:rPr>
        <w:t>.</w:t>
      </w:r>
    </w:p>
    <w:p w:rsidR="00E94BFE" w:rsidRDefault="00E94BFE" w:rsidP="00E94B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4BFE" w:rsidRPr="000B6D2F" w:rsidRDefault="00E94BFE" w:rsidP="00E94BFE">
      <w:pPr>
        <w:pStyle w:val="a3"/>
        <w:ind w:firstLine="567"/>
        <w:jc w:val="both"/>
        <w:rPr>
          <w:b/>
        </w:rPr>
      </w:pPr>
      <w:r w:rsidRPr="000B6D2F">
        <w:rPr>
          <w:b/>
        </w:rPr>
        <w:t>Форма заявки на участие в аукционе, порядок  приема заявок, адрес места  приема заявок, дата и время начала и окончания приема заявок на участие в аукционе.</w:t>
      </w:r>
    </w:p>
    <w:p w:rsidR="00E94BFE" w:rsidRDefault="00E94BFE" w:rsidP="00E94BFE">
      <w:pPr>
        <w:pStyle w:val="a3"/>
        <w:ind w:firstLine="540"/>
        <w:jc w:val="both"/>
      </w:pPr>
      <w:r w:rsidRPr="00927DD8">
        <w:t>Заявка на участие в аукционе подается заявителем по установленной форме, являющейся неотъемлемой частью аукционной документации.</w:t>
      </w:r>
      <w:r w:rsidRPr="000B6D2F">
        <w:t xml:space="preserve"> </w:t>
      </w:r>
    </w:p>
    <w:p w:rsidR="00E94BFE" w:rsidRDefault="00E94BFE" w:rsidP="00E9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FE" w:rsidRPr="007A1D43" w:rsidRDefault="00E94BFE" w:rsidP="00E94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D2F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в момент ее подачи регистрируется Организатором аукциона в журнале приема заявок с </w:t>
      </w:r>
      <w:r w:rsidRPr="000B6D2F">
        <w:rPr>
          <w:rFonts w:ascii="Times New Roman" w:hAnsi="Times New Roman" w:cs="Times New Roman"/>
          <w:sz w:val="28"/>
          <w:szCs w:val="28"/>
        </w:rPr>
        <w:lastRenderedPageBreak/>
        <w:t>присвоением каждой заявке</w:t>
      </w:r>
      <w:r w:rsidRPr="007A1D43">
        <w:rPr>
          <w:rFonts w:ascii="Times New Roman" w:hAnsi="Times New Roman" w:cs="Times New Roman"/>
          <w:sz w:val="28"/>
          <w:szCs w:val="28"/>
        </w:rPr>
        <w:t xml:space="preserve"> номера и с указанием даты и времени подачи документов. На каждом экземпляре документов Организатор аукциона делает отметку о принятии заявки с указанием номера, даты и времени подачи документов.</w:t>
      </w:r>
    </w:p>
    <w:p w:rsidR="00E94BFE" w:rsidRPr="005D2BF8" w:rsidRDefault="00E94BFE" w:rsidP="00E94BFE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</w:rPr>
      </w:pPr>
      <w:r w:rsidRPr="005D2BF8">
        <w:rPr>
          <w:rFonts w:ascii="Times New Roman" w:hAnsi="Times New Roman" w:cs="Times New Roman"/>
          <w:sz w:val="28"/>
        </w:rPr>
        <w:t xml:space="preserve">Заявка составляется в 2-х экземплярах, один из которых остается у организатора, другой - у </w:t>
      </w:r>
      <w:r>
        <w:rPr>
          <w:rFonts w:ascii="Times New Roman" w:hAnsi="Times New Roman" w:cs="Times New Roman"/>
          <w:sz w:val="28"/>
        </w:rPr>
        <w:t>Заявителя</w:t>
      </w:r>
      <w:r w:rsidRPr="005D2BF8">
        <w:rPr>
          <w:rFonts w:ascii="Times New Roman" w:hAnsi="Times New Roman" w:cs="Times New Roman"/>
          <w:sz w:val="28"/>
        </w:rPr>
        <w:t>.</w:t>
      </w:r>
    </w:p>
    <w:p w:rsidR="00E94BFE" w:rsidRPr="005D2BF8" w:rsidRDefault="00E94BFE" w:rsidP="00E94B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BF8">
        <w:rPr>
          <w:sz w:val="28"/>
          <w:szCs w:val="28"/>
        </w:rPr>
        <w:t>Заявка на участие в торгах, поступившая по истечении срока ее приема, возвращается в день ее поступления заявителю.</w:t>
      </w:r>
    </w:p>
    <w:p w:rsidR="00E94BFE" w:rsidRPr="00B05560" w:rsidRDefault="00E94BFE" w:rsidP="00E94BFE">
      <w:pPr>
        <w:pStyle w:val="a3"/>
        <w:ind w:firstLine="567"/>
        <w:jc w:val="both"/>
      </w:pPr>
      <w:r w:rsidRPr="005D2BF8">
        <w:t xml:space="preserve">Один </w:t>
      </w:r>
      <w:r>
        <w:t xml:space="preserve">Заявитель </w:t>
      </w:r>
      <w:r w:rsidRPr="005D2BF8">
        <w:t xml:space="preserve">имеет право подать только одну заявку на участие в торгах </w:t>
      </w:r>
      <w:r w:rsidRPr="00B05560">
        <w:t>по одному и тому же лоту.</w:t>
      </w:r>
    </w:p>
    <w:p w:rsidR="00E94BFE" w:rsidRPr="00A619AD" w:rsidRDefault="00E94BFE" w:rsidP="00E94BFE">
      <w:pPr>
        <w:pStyle w:val="a3"/>
        <w:ind w:firstLine="567"/>
        <w:jc w:val="both"/>
      </w:pPr>
      <w:proofErr w:type="gramStart"/>
      <w:r w:rsidRPr="00B05560">
        <w:t xml:space="preserve">Прием заявок на участие в аукционе, осуществляется в департаменте </w:t>
      </w:r>
      <w:r w:rsidRPr="0028266E">
        <w:t xml:space="preserve">имущественных отношений администрации города Сочи по рабочим дням </w:t>
      </w:r>
      <w:r w:rsidRPr="0028266E">
        <w:br/>
        <w:t xml:space="preserve">с </w:t>
      </w:r>
      <w:r w:rsidRPr="0028266E">
        <w:rPr>
          <w:b/>
        </w:rPr>
        <w:t>10</w:t>
      </w:r>
      <w:r w:rsidRPr="0028266E">
        <w:t xml:space="preserve"> до </w:t>
      </w:r>
      <w:r w:rsidRPr="0028266E">
        <w:rPr>
          <w:b/>
        </w:rPr>
        <w:t>13</w:t>
      </w:r>
      <w:r w:rsidRPr="0028266E">
        <w:t xml:space="preserve"> часов и с </w:t>
      </w:r>
      <w:r w:rsidRPr="0028266E">
        <w:rPr>
          <w:b/>
        </w:rPr>
        <w:t xml:space="preserve">14 </w:t>
      </w:r>
      <w:r w:rsidRPr="0028266E">
        <w:t xml:space="preserve">до </w:t>
      </w:r>
      <w:r w:rsidRPr="0028266E">
        <w:rPr>
          <w:b/>
        </w:rPr>
        <w:t>17</w:t>
      </w:r>
      <w:r w:rsidRPr="0028266E">
        <w:t xml:space="preserve"> часов, с </w:t>
      </w:r>
      <w:r w:rsidR="0028266E" w:rsidRPr="0028266E">
        <w:rPr>
          <w:b/>
        </w:rPr>
        <w:t>23 октября 2017 года</w:t>
      </w:r>
      <w:r w:rsidR="0028266E" w:rsidRPr="0028266E">
        <w:t xml:space="preserve"> до </w:t>
      </w:r>
      <w:r w:rsidR="0028266E" w:rsidRPr="0028266E">
        <w:rPr>
          <w:b/>
        </w:rPr>
        <w:t>27 ноября 2017</w:t>
      </w:r>
      <w:r w:rsidR="0028266E" w:rsidRPr="0028266E">
        <w:t xml:space="preserve">  </w:t>
      </w:r>
      <w:r w:rsidRPr="0028266E">
        <w:t xml:space="preserve">  года  включительно, по адресу: 354061, Краснодарский край, город Сочи, улица Советская, 26-а, кабинет № 22.</w:t>
      </w:r>
      <w:proofErr w:type="gramEnd"/>
      <w:r w:rsidRPr="0028266E">
        <w:t xml:space="preserve"> Предоставление дополнительных сведений о предмете аукциона, ознакомление с градостроительными планами земельных участков, ознакомление с порядком проведения и оформления результатов торгов осуществляется по адресу: Краснодарский край, город Сочи, улица</w:t>
      </w:r>
      <w:r w:rsidRPr="00A619AD">
        <w:t xml:space="preserve"> Советская, 26-а, кабинет </w:t>
      </w:r>
      <w:r w:rsidR="00465F0F" w:rsidRPr="00A619AD">
        <w:t>№ 2</w:t>
      </w:r>
      <w:r w:rsidR="00465F0F">
        <w:t>2</w:t>
      </w:r>
      <w:r w:rsidR="00465F0F" w:rsidRPr="00A619AD">
        <w:t xml:space="preserve"> и по телефону: 8(862)264-</w:t>
      </w:r>
      <w:r w:rsidR="00465F0F">
        <w:t>88-08</w:t>
      </w:r>
      <w:r w:rsidR="00465F0F" w:rsidRPr="00A619AD">
        <w:t>.</w:t>
      </w:r>
    </w:p>
    <w:p w:rsidR="00E94BFE" w:rsidRPr="0090473A" w:rsidRDefault="00E94BFE" w:rsidP="00E94BFE">
      <w:pPr>
        <w:ind w:firstLine="567"/>
        <w:rPr>
          <w:sz w:val="28"/>
          <w:szCs w:val="28"/>
        </w:rPr>
      </w:pPr>
      <w:r w:rsidRPr="0090473A">
        <w:rPr>
          <w:sz w:val="28"/>
          <w:szCs w:val="28"/>
        </w:rPr>
        <w:t>Осмотр земельного участка на местности</w:t>
      </w:r>
      <w:r w:rsidRPr="0090473A">
        <w:rPr>
          <w:b/>
          <w:sz w:val="28"/>
          <w:szCs w:val="28"/>
        </w:rPr>
        <w:t xml:space="preserve"> </w:t>
      </w:r>
      <w:r w:rsidRPr="0090473A">
        <w:rPr>
          <w:sz w:val="28"/>
          <w:szCs w:val="28"/>
        </w:rPr>
        <w:t>производится заявителями самостоятельно, для чего им предоставляются сведения о земельных участках, с которыми можно ознакомит</w:t>
      </w:r>
      <w:r>
        <w:rPr>
          <w:sz w:val="28"/>
          <w:szCs w:val="28"/>
        </w:rPr>
        <w:t>ь</w:t>
      </w:r>
      <w:r w:rsidRPr="0090473A">
        <w:rPr>
          <w:sz w:val="28"/>
          <w:szCs w:val="28"/>
        </w:rPr>
        <w:t>ся в любое время в течение срока приема заявок.</w:t>
      </w:r>
      <w:bookmarkEnd w:id="0"/>
      <w:bookmarkEnd w:id="1"/>
    </w:p>
    <w:p w:rsidR="00DC4074" w:rsidRDefault="00DC4074" w:rsidP="00157F2C">
      <w:pPr>
        <w:pStyle w:val="a3"/>
        <w:ind w:left="-567" w:firstLine="540"/>
        <w:jc w:val="center"/>
        <w:rPr>
          <w:b/>
        </w:rPr>
      </w:pPr>
    </w:p>
    <w:p w:rsidR="003E6B1F" w:rsidRDefault="003E6B1F" w:rsidP="003E6B1F">
      <w:pPr>
        <w:pStyle w:val="a3"/>
        <w:ind w:left="-567" w:firstLine="540"/>
        <w:jc w:val="center"/>
        <w:rPr>
          <w:b/>
        </w:rPr>
      </w:pPr>
      <w:r w:rsidRPr="00FA61FE">
        <w:rPr>
          <w:b/>
        </w:rPr>
        <w:t>Характеристики предмет</w:t>
      </w:r>
      <w:r>
        <w:rPr>
          <w:b/>
        </w:rPr>
        <w:t>а</w:t>
      </w:r>
      <w:r w:rsidRPr="00FA61FE">
        <w:rPr>
          <w:b/>
        </w:rPr>
        <w:t xml:space="preserve"> </w:t>
      </w:r>
      <w:r>
        <w:rPr>
          <w:b/>
        </w:rPr>
        <w:t xml:space="preserve">аукциона </w:t>
      </w:r>
    </w:p>
    <w:p w:rsidR="003E6B1F" w:rsidRDefault="003E6B1F" w:rsidP="003E6B1F">
      <w:pPr>
        <w:pStyle w:val="a3"/>
        <w:ind w:left="-567" w:firstLine="540"/>
        <w:jc w:val="center"/>
        <w:rPr>
          <w:b/>
        </w:rPr>
      </w:pPr>
      <w:r>
        <w:rPr>
          <w:b/>
        </w:rPr>
        <w:t>для индивидуального жилищного строительства</w:t>
      </w:r>
    </w:p>
    <w:p w:rsidR="003E6B1F" w:rsidRDefault="003E6B1F" w:rsidP="003E6B1F">
      <w:pPr>
        <w:pStyle w:val="a3"/>
        <w:ind w:left="-567" w:firstLine="540"/>
        <w:jc w:val="center"/>
        <w:rPr>
          <w:b/>
        </w:rPr>
      </w:pPr>
      <w:r>
        <w:rPr>
          <w:b/>
        </w:rPr>
        <w:t>(срок аренды 20 лет)</w:t>
      </w:r>
      <w:r w:rsidRPr="00FA61FE">
        <w:rPr>
          <w:b/>
        </w:rPr>
        <w:t>:</w:t>
      </w:r>
    </w:p>
    <w:p w:rsidR="003E6B1F" w:rsidRDefault="003E6B1F" w:rsidP="003E6B1F">
      <w:pPr>
        <w:pStyle w:val="1"/>
        <w:shd w:val="clear" w:color="auto" w:fill="auto"/>
        <w:spacing w:before="0" w:after="0"/>
        <w:ind w:left="4800" w:firstLine="0"/>
        <w:jc w:val="left"/>
        <w:rPr>
          <w:b/>
          <w:sz w:val="36"/>
          <w:szCs w:val="36"/>
        </w:rPr>
      </w:pPr>
    </w:p>
    <w:p w:rsidR="003E6B1F" w:rsidRDefault="003E6B1F" w:rsidP="003E6B1F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Pr="00573D90">
        <w:rPr>
          <w:b/>
          <w:sz w:val="36"/>
          <w:szCs w:val="36"/>
        </w:rPr>
        <w:t>от №</w:t>
      </w:r>
      <w:r>
        <w:rPr>
          <w:b/>
          <w:sz w:val="36"/>
          <w:szCs w:val="36"/>
        </w:rPr>
        <w:t xml:space="preserve"> </w:t>
      </w:r>
      <w:r w:rsidR="001166B9">
        <w:rPr>
          <w:b/>
          <w:sz w:val="36"/>
          <w:szCs w:val="36"/>
        </w:rPr>
        <w:t>5</w:t>
      </w:r>
    </w:p>
    <w:p w:rsidR="00921577" w:rsidRPr="00573D90" w:rsidRDefault="00921577" w:rsidP="00921577">
      <w:pPr>
        <w:pStyle w:val="1"/>
        <w:shd w:val="clear" w:color="auto" w:fill="auto"/>
        <w:spacing w:before="0" w:after="0"/>
        <w:ind w:firstLine="0"/>
        <w:jc w:val="left"/>
        <w:rPr>
          <w:b/>
          <w:sz w:val="36"/>
          <w:szCs w:val="36"/>
        </w:rPr>
      </w:pPr>
    </w:p>
    <w:p w:rsidR="00921577" w:rsidRPr="0062568B" w:rsidRDefault="00921577" w:rsidP="00921577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Адрес земельного участка:</w:t>
      </w:r>
      <w:r>
        <w:rPr>
          <w:b/>
          <w:sz w:val="28"/>
          <w:szCs w:val="28"/>
        </w:rPr>
        <w:t xml:space="preserve"> </w:t>
      </w:r>
      <w:r w:rsidRPr="00220A6D">
        <w:rPr>
          <w:sz w:val="28"/>
          <w:szCs w:val="28"/>
        </w:rPr>
        <w:t>Краснодарский край,</w:t>
      </w:r>
      <w:r w:rsidRPr="0062568B">
        <w:rPr>
          <w:sz w:val="28"/>
          <w:szCs w:val="28"/>
        </w:rPr>
        <w:t xml:space="preserve"> </w:t>
      </w:r>
      <w:r w:rsidRPr="0062568B">
        <w:rPr>
          <w:noProof/>
          <w:sz w:val="28"/>
          <w:szCs w:val="28"/>
        </w:rPr>
        <w:t xml:space="preserve">г. Сочи, </w:t>
      </w:r>
      <w:r w:rsidR="00C33DF2">
        <w:rPr>
          <w:noProof/>
          <w:sz w:val="28"/>
          <w:szCs w:val="28"/>
        </w:rPr>
        <w:t>Адлерский</w:t>
      </w:r>
      <w:r>
        <w:rPr>
          <w:noProof/>
          <w:sz w:val="28"/>
          <w:szCs w:val="28"/>
        </w:rPr>
        <w:t xml:space="preserve"> район,  </w:t>
      </w:r>
      <w:r w:rsidR="00C33DF2">
        <w:rPr>
          <w:noProof/>
          <w:sz w:val="28"/>
          <w:szCs w:val="28"/>
        </w:rPr>
        <w:t xml:space="preserve">в районе </w:t>
      </w:r>
      <w:r>
        <w:rPr>
          <w:noProof/>
          <w:sz w:val="28"/>
          <w:szCs w:val="28"/>
        </w:rPr>
        <w:t xml:space="preserve">с. </w:t>
      </w:r>
      <w:r w:rsidR="00C33DF2">
        <w:rPr>
          <w:noProof/>
          <w:sz w:val="28"/>
          <w:szCs w:val="28"/>
        </w:rPr>
        <w:t>Черешня</w:t>
      </w:r>
      <w:r>
        <w:rPr>
          <w:noProof/>
          <w:sz w:val="28"/>
          <w:szCs w:val="28"/>
        </w:rPr>
        <w:t xml:space="preserve">, </w:t>
      </w:r>
      <w:r w:rsidR="00B0705E">
        <w:rPr>
          <w:noProof/>
          <w:sz w:val="28"/>
          <w:szCs w:val="28"/>
        </w:rPr>
        <w:t xml:space="preserve">уч. </w:t>
      </w:r>
      <w:r w:rsidR="00C33DF2">
        <w:rPr>
          <w:noProof/>
          <w:sz w:val="28"/>
          <w:szCs w:val="28"/>
        </w:rPr>
        <w:t>125, схема планировки квартала индивидуальной жилой застройки</w:t>
      </w:r>
      <w:r>
        <w:rPr>
          <w:noProof/>
          <w:sz w:val="28"/>
          <w:szCs w:val="28"/>
        </w:rPr>
        <w:t>;</w:t>
      </w:r>
      <w:r w:rsidRPr="0062568B">
        <w:rPr>
          <w:sz w:val="28"/>
          <w:szCs w:val="28"/>
        </w:rPr>
        <w:t xml:space="preserve"> </w:t>
      </w:r>
    </w:p>
    <w:p w:rsidR="00921577" w:rsidRDefault="00921577" w:rsidP="00921577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Площадь земельного участка:</w:t>
      </w:r>
      <w:r w:rsidRPr="0062568B">
        <w:rPr>
          <w:sz w:val="28"/>
          <w:szCs w:val="28"/>
        </w:rPr>
        <w:t xml:space="preserve"> </w:t>
      </w:r>
      <w:r w:rsidR="00F1477D">
        <w:rPr>
          <w:sz w:val="28"/>
          <w:szCs w:val="28"/>
        </w:rPr>
        <w:t>615</w:t>
      </w:r>
      <w:r w:rsidRPr="0062568B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62568B">
        <w:rPr>
          <w:sz w:val="28"/>
          <w:szCs w:val="28"/>
        </w:rPr>
        <w:t>;</w:t>
      </w:r>
    </w:p>
    <w:p w:rsidR="00921577" w:rsidRPr="00A740F7" w:rsidRDefault="00921577" w:rsidP="00921577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0F0CE2">
        <w:rPr>
          <w:b/>
          <w:sz w:val="28"/>
          <w:szCs w:val="28"/>
        </w:rPr>
        <w:t xml:space="preserve">Правообладатель: </w:t>
      </w:r>
      <w:r w:rsidRPr="000F0CE2">
        <w:rPr>
          <w:sz w:val="28"/>
          <w:szCs w:val="28"/>
        </w:rPr>
        <w:t>Муниципальное образование город-курорт Сочи</w:t>
      </w:r>
    </w:p>
    <w:p w:rsidR="00921577" w:rsidRPr="0062568B" w:rsidRDefault="00921577" w:rsidP="00921577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Категория земель:</w:t>
      </w:r>
      <w:r w:rsidRPr="0062568B">
        <w:rPr>
          <w:sz w:val="28"/>
          <w:szCs w:val="28"/>
        </w:rPr>
        <w:t xml:space="preserve"> </w:t>
      </w:r>
      <w:r w:rsidRPr="0062568B">
        <w:rPr>
          <w:bCs/>
          <w:sz w:val="28"/>
          <w:szCs w:val="28"/>
        </w:rPr>
        <w:t xml:space="preserve">Земли </w:t>
      </w:r>
      <w:r>
        <w:rPr>
          <w:bCs/>
          <w:sz w:val="28"/>
          <w:szCs w:val="28"/>
        </w:rPr>
        <w:t>населенных пунктов</w:t>
      </w:r>
      <w:r w:rsidRPr="0062568B">
        <w:rPr>
          <w:sz w:val="28"/>
          <w:szCs w:val="28"/>
        </w:rPr>
        <w:t xml:space="preserve">; </w:t>
      </w:r>
    </w:p>
    <w:p w:rsidR="00921577" w:rsidRDefault="00921577" w:rsidP="00921577">
      <w:pPr>
        <w:spacing w:line="276" w:lineRule="auto"/>
        <w:rPr>
          <w:sz w:val="22"/>
          <w:szCs w:val="22"/>
        </w:rPr>
      </w:pPr>
      <w:r w:rsidRPr="0062568B">
        <w:rPr>
          <w:b/>
          <w:sz w:val="28"/>
          <w:szCs w:val="28"/>
        </w:rPr>
        <w:t>Кадастровый номер земельного участка:</w:t>
      </w:r>
      <w:r w:rsidRPr="0062568B">
        <w:rPr>
          <w:sz w:val="28"/>
          <w:szCs w:val="28"/>
        </w:rPr>
        <w:t xml:space="preserve"> </w:t>
      </w:r>
      <w:r w:rsidRPr="00573D90">
        <w:rPr>
          <w:sz w:val="28"/>
          <w:szCs w:val="28"/>
        </w:rPr>
        <w:t>23:49:</w:t>
      </w:r>
      <w:r w:rsidR="00F1477D">
        <w:rPr>
          <w:sz w:val="28"/>
          <w:szCs w:val="28"/>
        </w:rPr>
        <w:t>0407006</w:t>
      </w:r>
      <w:r w:rsidRPr="00573D90">
        <w:rPr>
          <w:sz w:val="28"/>
          <w:szCs w:val="28"/>
        </w:rPr>
        <w:t>:</w:t>
      </w:r>
      <w:r w:rsidR="00F1477D">
        <w:rPr>
          <w:sz w:val="28"/>
          <w:szCs w:val="28"/>
        </w:rPr>
        <w:t>2353</w:t>
      </w:r>
      <w:r>
        <w:rPr>
          <w:sz w:val="28"/>
          <w:szCs w:val="28"/>
        </w:rPr>
        <w:t>;</w:t>
      </w:r>
    </w:p>
    <w:p w:rsidR="00921577" w:rsidRDefault="00921577" w:rsidP="00921577">
      <w:pPr>
        <w:spacing w:line="276" w:lineRule="auto"/>
        <w:rPr>
          <w:bCs/>
          <w:sz w:val="28"/>
          <w:szCs w:val="28"/>
        </w:rPr>
      </w:pPr>
      <w:r w:rsidRPr="0062568B">
        <w:rPr>
          <w:b/>
          <w:sz w:val="28"/>
          <w:szCs w:val="28"/>
        </w:rPr>
        <w:t>Разрешенное использование земельного участка:</w:t>
      </w:r>
      <w:r w:rsidRPr="00625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B6CD1">
        <w:rPr>
          <w:bCs/>
          <w:sz w:val="28"/>
          <w:szCs w:val="28"/>
        </w:rPr>
        <w:t>Для индивидуального жилищного строительства</w:t>
      </w:r>
      <w:r>
        <w:rPr>
          <w:bCs/>
          <w:sz w:val="28"/>
          <w:szCs w:val="28"/>
        </w:rPr>
        <w:t>»;</w:t>
      </w:r>
    </w:p>
    <w:p w:rsidR="00921577" w:rsidRDefault="00921577" w:rsidP="00921577">
      <w:pPr>
        <w:spacing w:line="276" w:lineRule="auto"/>
        <w:rPr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Расположение участка в территориальной зоне:</w:t>
      </w:r>
      <w:r>
        <w:rPr>
          <w:bCs/>
          <w:sz w:val="28"/>
          <w:szCs w:val="28"/>
        </w:rPr>
        <w:t xml:space="preserve"> «Ж-</w:t>
      </w:r>
      <w:r w:rsidR="009756F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» - </w:t>
      </w:r>
      <w:r w:rsidR="009756FC">
        <w:rPr>
          <w:bCs/>
          <w:sz w:val="28"/>
          <w:szCs w:val="28"/>
        </w:rPr>
        <w:t>малоэтажная жилая застройка высотой до 15</w:t>
      </w:r>
      <w:r>
        <w:rPr>
          <w:bCs/>
          <w:sz w:val="28"/>
          <w:szCs w:val="28"/>
        </w:rPr>
        <w:t xml:space="preserve"> метров;</w:t>
      </w:r>
    </w:p>
    <w:p w:rsidR="00921577" w:rsidRDefault="00921577" w:rsidP="00921577">
      <w:pPr>
        <w:spacing w:line="276" w:lineRule="auto"/>
        <w:rPr>
          <w:b/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Предельные параметры разрешенного строительства</w:t>
      </w:r>
      <w:r>
        <w:rPr>
          <w:b/>
          <w:bCs/>
          <w:sz w:val="28"/>
          <w:szCs w:val="28"/>
        </w:rPr>
        <w:t>:</w:t>
      </w:r>
    </w:p>
    <w:p w:rsidR="00921577" w:rsidRDefault="00921577" w:rsidP="00921577">
      <w:pPr>
        <w:spacing w:line="276" w:lineRule="auto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694"/>
        <w:gridCol w:w="1701"/>
        <w:gridCol w:w="1559"/>
        <w:gridCol w:w="1417"/>
        <w:gridCol w:w="1985"/>
      </w:tblGrid>
      <w:tr w:rsidR="00207EEA" w:rsidRPr="00DD16B5" w:rsidTr="005A253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ED184F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EA" w:rsidRPr="00ED184F" w:rsidRDefault="00207EEA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процент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>застройки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2"/>
              </w:rPr>
              <w:lastRenderedPageBreak/>
              <w:t>границах земельного участка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EA" w:rsidRPr="00ED184F" w:rsidRDefault="00207EEA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Максимальная высота здания до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конька крыши,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EA" w:rsidRPr="00ED184F" w:rsidRDefault="00207EEA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Минимальный отступ от границ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земельного участка,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EA" w:rsidRPr="00ED184F" w:rsidRDefault="00207EEA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lastRenderedPageBreak/>
              <w:t>Коэффициент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использования территории (КИТ)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207EEA" w:rsidRPr="00DD16B5" w:rsidTr="005A253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Default="00207EEA" w:rsidP="005A2537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Ж-2</w:t>
            </w:r>
          </w:p>
          <w:p w:rsidR="00207EEA" w:rsidRPr="00070C79" w:rsidRDefault="00207EEA" w:rsidP="005A2537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B2CCD">
              <w:rPr>
                <w:rFonts w:ascii="Times New Roman" w:hAnsi="Times New Roman" w:cs="Times New Roman"/>
                <w:b/>
                <w:sz w:val="22"/>
              </w:rPr>
              <w:t>Жилые дома, за исключением индивидуальных жилых домов, жилых строений, расположенных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0,7</w:t>
            </w:r>
          </w:p>
        </w:tc>
      </w:tr>
      <w:tr w:rsidR="00207EEA" w:rsidRPr="00DD16B5" w:rsidTr="005A2537">
        <w:trPr>
          <w:trHeight w:val="158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EEA" w:rsidRPr="00FB2CCD" w:rsidRDefault="00207EEA" w:rsidP="005A25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жилые дома, жилые строения, </w:t>
            </w:r>
            <w:r w:rsidRPr="00FB2CCD">
              <w:rPr>
                <w:rFonts w:ascii="Times New Roman" w:hAnsi="Times New Roman" w:cs="Times New Roman"/>
                <w:b/>
                <w:sz w:val="22"/>
              </w:rPr>
              <w:t>расположенные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EEA" w:rsidRPr="00FB2CCD" w:rsidRDefault="00207EEA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921577" w:rsidRDefault="00921577" w:rsidP="009215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1577" w:rsidRPr="001166B9" w:rsidRDefault="00921577" w:rsidP="00921577">
      <w:pPr>
        <w:spacing w:line="276" w:lineRule="auto"/>
        <w:ind w:right="-87"/>
        <w:rPr>
          <w:b/>
          <w:bCs/>
          <w:sz w:val="28"/>
          <w:szCs w:val="28"/>
        </w:rPr>
      </w:pPr>
      <w:r w:rsidRPr="001166B9">
        <w:rPr>
          <w:b/>
          <w:bCs/>
          <w:sz w:val="28"/>
          <w:szCs w:val="28"/>
        </w:rPr>
        <w:t xml:space="preserve">Начальная цена годовой арендной платы, руб.: </w:t>
      </w:r>
      <w:r w:rsidR="001166B9" w:rsidRPr="001166B9">
        <w:rPr>
          <w:b/>
          <w:bCs/>
          <w:sz w:val="28"/>
          <w:szCs w:val="28"/>
        </w:rPr>
        <w:t>250000</w:t>
      </w:r>
      <w:r w:rsidRPr="001166B9">
        <w:rPr>
          <w:b/>
          <w:bCs/>
          <w:sz w:val="28"/>
          <w:szCs w:val="28"/>
        </w:rPr>
        <w:t xml:space="preserve"> руб.</w:t>
      </w:r>
    </w:p>
    <w:p w:rsidR="00921577" w:rsidRPr="001166B9" w:rsidRDefault="00921577" w:rsidP="00921577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1166B9">
        <w:rPr>
          <w:b/>
          <w:sz w:val="28"/>
          <w:szCs w:val="28"/>
        </w:rPr>
        <w:t xml:space="preserve"> «Шаг» аукциона:</w:t>
      </w:r>
      <w:r w:rsidRPr="001166B9">
        <w:rPr>
          <w:sz w:val="28"/>
          <w:szCs w:val="28"/>
        </w:rPr>
        <w:t xml:space="preserve"> </w:t>
      </w:r>
      <w:r w:rsidR="001166B9" w:rsidRPr="001166B9">
        <w:rPr>
          <w:b/>
          <w:sz w:val="28"/>
          <w:szCs w:val="28"/>
        </w:rPr>
        <w:t>75</w:t>
      </w:r>
      <w:r w:rsidRPr="001166B9">
        <w:rPr>
          <w:b/>
          <w:sz w:val="28"/>
          <w:szCs w:val="28"/>
        </w:rPr>
        <w:t xml:space="preserve">00 руб.; </w:t>
      </w:r>
    </w:p>
    <w:p w:rsidR="00921577" w:rsidRDefault="00921577" w:rsidP="00921577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1166B9">
        <w:rPr>
          <w:b/>
          <w:sz w:val="28"/>
          <w:szCs w:val="28"/>
        </w:rPr>
        <w:t>Размер задатка:</w:t>
      </w:r>
      <w:r w:rsidRPr="001166B9">
        <w:rPr>
          <w:sz w:val="28"/>
          <w:szCs w:val="28"/>
        </w:rPr>
        <w:t xml:space="preserve"> </w:t>
      </w:r>
      <w:r w:rsidR="001166B9" w:rsidRPr="001166B9">
        <w:rPr>
          <w:b/>
          <w:bCs/>
          <w:sz w:val="28"/>
          <w:szCs w:val="28"/>
        </w:rPr>
        <w:t>250000</w:t>
      </w:r>
      <w:r w:rsidRPr="001166B9">
        <w:rPr>
          <w:b/>
          <w:bCs/>
          <w:sz w:val="28"/>
          <w:szCs w:val="28"/>
        </w:rPr>
        <w:t xml:space="preserve"> </w:t>
      </w:r>
      <w:r w:rsidRPr="001166B9">
        <w:rPr>
          <w:b/>
          <w:sz w:val="28"/>
          <w:szCs w:val="28"/>
        </w:rPr>
        <w:t xml:space="preserve">  руб.</w:t>
      </w:r>
    </w:p>
    <w:p w:rsidR="00921577" w:rsidRDefault="00921577" w:rsidP="00921577">
      <w:pPr>
        <w:pStyle w:val="a9"/>
        <w:jc w:val="both"/>
        <w:rPr>
          <w:b/>
          <w:sz w:val="28"/>
          <w:szCs w:val="28"/>
        </w:rPr>
      </w:pPr>
      <w:r w:rsidRPr="00EA6B32">
        <w:rPr>
          <w:b/>
          <w:snapToGrid w:val="0"/>
          <w:color w:val="000000"/>
          <w:sz w:val="28"/>
          <w:szCs w:val="28"/>
        </w:rPr>
        <w:t xml:space="preserve">Сведения </w:t>
      </w:r>
      <w:r w:rsidRPr="00EA6B32">
        <w:rPr>
          <w:b/>
          <w:sz w:val="28"/>
          <w:szCs w:val="28"/>
        </w:rPr>
        <w:t>о технических условиях подключения объекта к сетям инженерно-технического обеспечения:</w:t>
      </w:r>
    </w:p>
    <w:p w:rsidR="00921577" w:rsidRPr="00EA6B32" w:rsidRDefault="00921577" w:rsidP="00921577">
      <w:pPr>
        <w:pStyle w:val="a9"/>
        <w:jc w:val="both"/>
        <w:rPr>
          <w:b/>
          <w:sz w:val="28"/>
          <w:szCs w:val="28"/>
        </w:rPr>
      </w:pPr>
    </w:p>
    <w:p w:rsidR="00921577" w:rsidRPr="006E1453" w:rsidRDefault="00921577" w:rsidP="00921577">
      <w:pPr>
        <w:jc w:val="both"/>
        <w:rPr>
          <w:rStyle w:val="FontStyle22"/>
          <w:rFonts w:eastAsia="Microsoft Sans Serif"/>
          <w:sz w:val="28"/>
          <w:szCs w:val="28"/>
        </w:rPr>
      </w:pPr>
      <w:r>
        <w:rPr>
          <w:rStyle w:val="FontStyle22"/>
          <w:rFonts w:eastAsia="Microsoft Sans Serif"/>
          <w:sz w:val="28"/>
          <w:szCs w:val="28"/>
        </w:rPr>
        <w:t>1. В</w:t>
      </w:r>
      <w:r w:rsidRPr="006E1453">
        <w:rPr>
          <w:rStyle w:val="FontStyle22"/>
          <w:rFonts w:eastAsia="Microsoft Sans Serif"/>
          <w:sz w:val="28"/>
          <w:szCs w:val="28"/>
        </w:rPr>
        <w:t>ОДОСНАБЖЕНИЕ:</w:t>
      </w:r>
    </w:p>
    <w:p w:rsidR="00921577" w:rsidRPr="00DD48E7" w:rsidRDefault="00921577" w:rsidP="00921577">
      <w:pPr>
        <w:pStyle w:val="60"/>
        <w:spacing w:line="240" w:lineRule="auto"/>
      </w:pPr>
      <w:r w:rsidRPr="00DD48E7">
        <w:t xml:space="preserve">Точка подключения: водопроводная сеть Ду100, </w:t>
      </w:r>
      <w:r w:rsidR="005C7CA4">
        <w:t>пролегающая по ул. Черновицкая.</w:t>
      </w:r>
    </w:p>
    <w:p w:rsidR="00921577" w:rsidRPr="00DD48E7" w:rsidRDefault="00921577" w:rsidP="00921577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921577" w:rsidRPr="006E1453" w:rsidRDefault="00921577" w:rsidP="00921577">
      <w:pPr>
        <w:jc w:val="both"/>
        <w:rPr>
          <w:rStyle w:val="FontStyle22"/>
          <w:rFonts w:eastAsia="Microsoft Sans Serif"/>
          <w:sz w:val="28"/>
          <w:szCs w:val="28"/>
        </w:rPr>
      </w:pPr>
      <w:r w:rsidRPr="006E1453">
        <w:rPr>
          <w:rStyle w:val="FontStyle22"/>
          <w:rFonts w:eastAsia="Microsoft Sans Serif"/>
          <w:sz w:val="28"/>
          <w:szCs w:val="28"/>
        </w:rPr>
        <w:t>2. ВОДООТВЕДЕНИЕ:</w:t>
      </w:r>
    </w:p>
    <w:p w:rsidR="00921577" w:rsidRPr="00DD48E7" w:rsidRDefault="005C7CA4" w:rsidP="00921577">
      <w:pPr>
        <w:pStyle w:val="60"/>
        <w:tabs>
          <w:tab w:val="clear" w:pos="468"/>
          <w:tab w:val="left" w:pos="473"/>
        </w:tabs>
        <w:spacing w:after="201" w:line="240" w:lineRule="exact"/>
      </w:pPr>
      <w:r>
        <w:t>За получением технических условий на водоотведение необходимо обратиться в МУП г. Сочи «Водоканал».</w:t>
      </w:r>
    </w:p>
    <w:p w:rsidR="00921577" w:rsidRPr="006E1453" w:rsidRDefault="00921577" w:rsidP="00921577">
      <w:pPr>
        <w:jc w:val="both"/>
        <w:rPr>
          <w:rStyle w:val="FontStyle22"/>
          <w:rFonts w:eastAsia="Microsoft Sans Serif"/>
          <w:sz w:val="28"/>
          <w:szCs w:val="28"/>
        </w:rPr>
      </w:pPr>
      <w:r w:rsidRPr="007D1D27">
        <w:rPr>
          <w:rStyle w:val="FontStyle24"/>
          <w:sz w:val="28"/>
          <w:szCs w:val="28"/>
        </w:rPr>
        <w:t>Срок действия технических условий:</w:t>
      </w:r>
      <w:r w:rsidRPr="006E1453">
        <w:rPr>
          <w:rStyle w:val="FontStyle24"/>
          <w:sz w:val="28"/>
          <w:szCs w:val="28"/>
        </w:rPr>
        <w:t xml:space="preserve"> </w:t>
      </w:r>
      <w:r w:rsidRPr="006E1453">
        <w:rPr>
          <w:rStyle w:val="FontStyle23"/>
          <w:rFonts w:eastAsia="Arial"/>
          <w:sz w:val="28"/>
          <w:szCs w:val="28"/>
        </w:rPr>
        <w:t>3 года (или 5 лет при комплексном освоении земельных участков в целях жилищного строительства).</w:t>
      </w:r>
    </w:p>
    <w:p w:rsidR="00921577" w:rsidRDefault="00921577" w:rsidP="00921577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Предоставление на объект большего объема нагрузки возможно только при условии проведения мероприятий по увеличению резерва мощности и пропускной способности централизованной системы водоснабжения и (или) водоотведения.</w:t>
      </w:r>
    </w:p>
    <w:p w:rsidR="00921577" w:rsidRPr="00534F11" w:rsidRDefault="00921577" w:rsidP="00921577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7">
        <w:rPr>
          <w:rFonts w:ascii="Times New Roman" w:eastAsia="Calibri" w:hAnsi="Times New Roman" w:cs="Times New Roman"/>
          <w:sz w:val="28"/>
          <w:szCs w:val="28"/>
        </w:rPr>
        <w:t>При объеме водопотребления и водоотведения не свыше 1 м</w:t>
      </w:r>
      <w:r w:rsidRPr="0042434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24347">
        <w:rPr>
          <w:rFonts w:ascii="Times New Roman" w:eastAsia="Calibri" w:hAnsi="Times New Roman" w:cs="Times New Roman"/>
          <w:sz w:val="28"/>
          <w:szCs w:val="28"/>
        </w:rPr>
        <w:t>, плата за подключение (технологическое присоединение) к централизованной системе водоснабжения</w:t>
      </w:r>
      <w:r w:rsidRPr="00E35BD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Pr="00424347">
        <w:rPr>
          <w:rFonts w:ascii="Times New Roman" w:eastAsia="Calibri" w:hAnsi="Times New Roman" w:cs="Times New Roman"/>
          <w:sz w:val="28"/>
          <w:szCs w:val="28"/>
        </w:rPr>
        <w:t xml:space="preserve"> не взимается.</w:t>
      </w:r>
    </w:p>
    <w:p w:rsidR="00921577" w:rsidRPr="006E1453" w:rsidRDefault="00921577" w:rsidP="00921577">
      <w:pPr>
        <w:jc w:val="both"/>
        <w:rPr>
          <w:sz w:val="28"/>
          <w:szCs w:val="28"/>
        </w:rPr>
      </w:pPr>
    </w:p>
    <w:p w:rsidR="00921577" w:rsidRPr="006E1453" w:rsidRDefault="00921577" w:rsidP="00921577">
      <w:pPr>
        <w:jc w:val="both"/>
        <w:rPr>
          <w:b/>
          <w:i/>
          <w:sz w:val="28"/>
          <w:szCs w:val="28"/>
        </w:rPr>
      </w:pPr>
      <w:r w:rsidRPr="006E1453">
        <w:rPr>
          <w:b/>
          <w:i/>
          <w:sz w:val="28"/>
          <w:szCs w:val="28"/>
        </w:rPr>
        <w:t>3. ТЕПЛОСНАБЖЕНИЕ:</w:t>
      </w:r>
    </w:p>
    <w:p w:rsidR="00921577" w:rsidRPr="006E1453" w:rsidRDefault="00921577" w:rsidP="00921577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Теплоснабжение объекта рекомендуется решить от собственного индивидуального источника тепла.</w:t>
      </w:r>
    </w:p>
    <w:p w:rsidR="00921577" w:rsidRPr="006E1453" w:rsidRDefault="00921577" w:rsidP="00921577">
      <w:pPr>
        <w:jc w:val="both"/>
        <w:rPr>
          <w:sz w:val="28"/>
          <w:szCs w:val="28"/>
        </w:rPr>
      </w:pPr>
    </w:p>
    <w:p w:rsidR="00921577" w:rsidRDefault="00921577" w:rsidP="00921577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4</w:t>
      </w:r>
      <w:r w:rsidRPr="002C3FBD">
        <w:rPr>
          <w:b/>
          <w:i/>
          <w:sz w:val="28"/>
          <w:szCs w:val="28"/>
        </w:rPr>
        <w:t>. ЛИВНЕВАЯ КАНАЛИЗАЦИЯ:</w:t>
      </w:r>
    </w:p>
    <w:p w:rsidR="001232E8" w:rsidRPr="00CD230B" w:rsidRDefault="001232E8" w:rsidP="001232E8">
      <w:pPr>
        <w:spacing w:line="317" w:lineRule="exact"/>
        <w:jc w:val="both"/>
        <w:rPr>
          <w:b/>
          <w:sz w:val="28"/>
          <w:szCs w:val="28"/>
        </w:rPr>
      </w:pPr>
      <w:r w:rsidRPr="00CD230B">
        <w:rPr>
          <w:color w:val="000000"/>
          <w:sz w:val="28"/>
          <w:szCs w:val="28"/>
          <w:lang w:bidi="ru-RU"/>
        </w:rPr>
        <w:lastRenderedPageBreak/>
        <w:t xml:space="preserve">МУП г. Сочи «Водосток» сообщает, что </w:t>
      </w:r>
      <w:r w:rsidRPr="00CD230B">
        <w:rPr>
          <w:rStyle w:val="22"/>
          <w:b w:val="0"/>
        </w:rPr>
        <w:t>техническая</w:t>
      </w:r>
      <w:r w:rsidRPr="00CD230B">
        <w:rPr>
          <w:rStyle w:val="22"/>
        </w:rPr>
        <w:br/>
      </w:r>
      <w:r w:rsidRPr="00CD230B">
        <w:rPr>
          <w:rStyle w:val="22"/>
          <w:b w:val="0"/>
        </w:rPr>
        <w:t xml:space="preserve">возможность </w:t>
      </w:r>
      <w:r w:rsidRPr="00CD230B">
        <w:rPr>
          <w:sz w:val="28"/>
          <w:szCs w:val="28"/>
        </w:rPr>
        <w:t xml:space="preserve">подключения к сетям водоотведения </w:t>
      </w:r>
      <w:r w:rsidRPr="00CD230B">
        <w:rPr>
          <w:rStyle w:val="22"/>
          <w:b w:val="0"/>
        </w:rPr>
        <w:t>поверхностных и</w:t>
      </w:r>
      <w:r w:rsidRPr="00CD230B">
        <w:rPr>
          <w:rStyle w:val="22"/>
        </w:rPr>
        <w:t xml:space="preserve"> </w:t>
      </w:r>
      <w:r w:rsidRPr="00CD230B">
        <w:rPr>
          <w:sz w:val="28"/>
          <w:szCs w:val="28"/>
        </w:rPr>
        <w:t>(или)</w:t>
      </w:r>
      <w:r w:rsidRPr="00CD230B">
        <w:rPr>
          <w:sz w:val="28"/>
          <w:szCs w:val="28"/>
        </w:rPr>
        <w:br/>
      </w:r>
      <w:r w:rsidRPr="00CD230B">
        <w:rPr>
          <w:rStyle w:val="22"/>
          <w:b w:val="0"/>
        </w:rPr>
        <w:t>дренажных</w:t>
      </w:r>
      <w:r w:rsidRPr="00CD230B">
        <w:rPr>
          <w:rStyle w:val="22"/>
        </w:rPr>
        <w:t xml:space="preserve"> </w:t>
      </w:r>
      <w:r w:rsidRPr="00CD230B">
        <w:rPr>
          <w:sz w:val="28"/>
          <w:szCs w:val="28"/>
        </w:rPr>
        <w:t>вод объекта</w:t>
      </w:r>
      <w:r w:rsidRPr="00CD230B">
        <w:rPr>
          <w:color w:val="000000"/>
          <w:sz w:val="28"/>
          <w:szCs w:val="28"/>
          <w:lang w:bidi="ru-RU"/>
        </w:rPr>
        <w:t>: земельного</w:t>
      </w:r>
      <w:r w:rsidRPr="00CD230B">
        <w:rPr>
          <w:color w:val="000000"/>
          <w:sz w:val="28"/>
          <w:szCs w:val="28"/>
          <w:lang w:bidi="ru-RU"/>
        </w:rPr>
        <w:br/>
        <w:t xml:space="preserve">участка с кадастровым номером 23:49:0407006:2353, </w:t>
      </w:r>
      <w:r w:rsidRPr="00CD230B">
        <w:rPr>
          <w:rStyle w:val="22"/>
          <w:b w:val="0"/>
        </w:rPr>
        <w:t>имеется.</w:t>
      </w:r>
    </w:p>
    <w:p w:rsidR="001232E8" w:rsidRPr="001232E8" w:rsidRDefault="001232E8" w:rsidP="001232E8">
      <w:pPr>
        <w:spacing w:line="317" w:lineRule="exact"/>
        <w:ind w:firstLine="540"/>
        <w:jc w:val="both"/>
        <w:rPr>
          <w:sz w:val="28"/>
          <w:szCs w:val="28"/>
        </w:rPr>
      </w:pPr>
      <w:r w:rsidRPr="00CD230B">
        <w:rPr>
          <w:color w:val="000000"/>
          <w:sz w:val="28"/>
          <w:szCs w:val="28"/>
          <w:lang w:bidi="ru-RU"/>
        </w:rPr>
        <w:t>Для определения точек подключения к сетям водоотведения поверхностных</w:t>
      </w:r>
      <w:r w:rsidRPr="00CD230B">
        <w:rPr>
          <w:color w:val="000000"/>
          <w:sz w:val="28"/>
          <w:szCs w:val="28"/>
          <w:lang w:bidi="ru-RU"/>
        </w:rPr>
        <w:br/>
        <w:t>и (или) дренажных вод, правообладателю земельного</w:t>
      </w:r>
      <w:r w:rsidRPr="001232E8">
        <w:rPr>
          <w:color w:val="000000"/>
          <w:sz w:val="28"/>
          <w:szCs w:val="28"/>
          <w:lang w:bidi="ru-RU"/>
        </w:rPr>
        <w:t xml:space="preserve"> участка (заявителю)</w:t>
      </w:r>
      <w:r w:rsidRPr="001232E8">
        <w:rPr>
          <w:color w:val="000000"/>
          <w:sz w:val="28"/>
          <w:szCs w:val="28"/>
          <w:lang w:bidi="ru-RU"/>
        </w:rPr>
        <w:br/>
        <w:t>необходимо обратиться в МУП г Сочи «Водосток» с заявлением. В заявлении</w:t>
      </w:r>
      <w:r w:rsidRPr="001232E8">
        <w:rPr>
          <w:color w:val="000000"/>
          <w:sz w:val="28"/>
          <w:szCs w:val="28"/>
          <w:lang w:bidi="ru-RU"/>
        </w:rPr>
        <w:br/>
        <w:t>должно быть указано:</w:t>
      </w:r>
    </w:p>
    <w:p w:rsidR="001232E8" w:rsidRPr="001232E8" w:rsidRDefault="001232E8" w:rsidP="005C48D7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наименование лица, направившего запрос,</w:t>
      </w:r>
      <w:r w:rsidR="005C48D7">
        <w:rPr>
          <w:color w:val="000000"/>
          <w:sz w:val="28"/>
          <w:szCs w:val="28"/>
          <w:lang w:bidi="ru-RU"/>
        </w:rPr>
        <w:t xml:space="preserve"> его местонахождение и почтовый </w:t>
      </w:r>
      <w:r w:rsidRPr="001232E8">
        <w:rPr>
          <w:color w:val="000000"/>
          <w:sz w:val="28"/>
          <w:szCs w:val="28"/>
          <w:lang w:bidi="ru-RU"/>
        </w:rPr>
        <w:t>адрес;</w:t>
      </w:r>
    </w:p>
    <w:p w:rsidR="001232E8" w:rsidRPr="001232E8" w:rsidRDefault="001232E8" w:rsidP="005C48D7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нотариально заверенные копии учредительных документов, а также</w:t>
      </w:r>
      <w:r w:rsidRPr="001232E8">
        <w:rPr>
          <w:color w:val="000000"/>
          <w:sz w:val="28"/>
          <w:szCs w:val="28"/>
          <w:lang w:bidi="ru-RU"/>
        </w:rPr>
        <w:br/>
        <w:t>документы, подтверждающие полномочия лица, подписавшего запрос;</w:t>
      </w:r>
    </w:p>
    <w:p w:rsidR="001232E8" w:rsidRPr="001232E8" w:rsidRDefault="001232E8" w:rsidP="005C48D7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правоустанавливающие документы на земельный участок (для</w:t>
      </w:r>
      <w:r w:rsidRPr="001232E8">
        <w:rPr>
          <w:color w:val="000000"/>
          <w:sz w:val="28"/>
          <w:szCs w:val="28"/>
          <w:lang w:bidi="ru-RU"/>
        </w:rPr>
        <w:br/>
        <w:t>правообладателя земельного участка);</w:t>
      </w:r>
    </w:p>
    <w:p w:rsidR="005C48D7" w:rsidRDefault="001232E8" w:rsidP="005C48D7">
      <w:pPr>
        <w:spacing w:line="317" w:lineRule="exact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информация о разрешенном использовании земельного участка;</w:t>
      </w:r>
    </w:p>
    <w:p w:rsidR="001232E8" w:rsidRPr="001232E8" w:rsidRDefault="005C48D7" w:rsidP="005C48D7">
      <w:pPr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необходимые виды</w:t>
      </w:r>
      <w:r w:rsidR="001232E8" w:rsidRPr="001232E8">
        <w:rPr>
          <w:color w:val="000000"/>
          <w:sz w:val="28"/>
          <w:szCs w:val="28"/>
          <w:lang w:bidi="ru-RU"/>
        </w:rPr>
        <w:t xml:space="preserve"> подключаемых сетей инженерно-технического</w:t>
      </w:r>
      <w:r w:rsidR="001232E8" w:rsidRPr="001232E8">
        <w:rPr>
          <w:color w:val="000000"/>
          <w:sz w:val="28"/>
          <w:szCs w:val="28"/>
          <w:lang w:bidi="ru-RU"/>
        </w:rPr>
        <w:br/>
        <w:t>обеспечения.</w:t>
      </w:r>
    </w:p>
    <w:p w:rsidR="001232E8" w:rsidRPr="001232E8" w:rsidRDefault="001232E8" w:rsidP="001232E8">
      <w:pPr>
        <w:spacing w:line="317" w:lineRule="exact"/>
        <w:ind w:firstLine="820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 xml:space="preserve">Правообладателю земельного участка необходимо в порядке, </w:t>
      </w:r>
      <w:r w:rsidR="005C48D7">
        <w:rPr>
          <w:color w:val="000000"/>
          <w:sz w:val="28"/>
          <w:szCs w:val="28"/>
          <w:lang w:bidi="ru-RU"/>
        </w:rPr>
        <w:t>установленном законодательством заключить договор н</w:t>
      </w:r>
      <w:r w:rsidRPr="001232E8">
        <w:rPr>
          <w:color w:val="000000"/>
          <w:sz w:val="28"/>
          <w:szCs w:val="28"/>
          <w:lang w:bidi="ru-RU"/>
        </w:rPr>
        <w:t xml:space="preserve">а подключение, неотъемлемой </w:t>
      </w:r>
      <w:r w:rsidR="005C48D7">
        <w:rPr>
          <w:color w:val="000000"/>
          <w:sz w:val="28"/>
          <w:szCs w:val="28"/>
          <w:lang w:bidi="ru-RU"/>
        </w:rPr>
        <w:t>частью которого являются технические условия</w:t>
      </w:r>
      <w:r w:rsidRPr="001232E8">
        <w:rPr>
          <w:color w:val="000000"/>
          <w:sz w:val="28"/>
          <w:szCs w:val="28"/>
          <w:lang w:bidi="ru-RU"/>
        </w:rPr>
        <w:t>.</w:t>
      </w:r>
    </w:p>
    <w:p w:rsidR="001232E8" w:rsidRPr="001232E8" w:rsidRDefault="001232E8" w:rsidP="005C48D7">
      <w:pPr>
        <w:spacing w:line="317" w:lineRule="exact"/>
        <w:ind w:firstLine="540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При изменении нагрузки, точки подключения и условия подключения могут</w:t>
      </w:r>
      <w:r w:rsidR="005C48D7">
        <w:rPr>
          <w:color w:val="000000"/>
          <w:sz w:val="28"/>
          <w:szCs w:val="28"/>
          <w:lang w:bidi="ru-RU"/>
        </w:rPr>
        <w:t xml:space="preserve"> </w:t>
      </w:r>
      <w:r w:rsidRPr="001232E8">
        <w:rPr>
          <w:rStyle w:val="22"/>
        </w:rPr>
        <w:t xml:space="preserve">быть </w:t>
      </w:r>
      <w:r w:rsidRPr="001232E8">
        <w:rPr>
          <w:color w:val="000000"/>
          <w:sz w:val="28"/>
          <w:szCs w:val="28"/>
          <w:lang w:bidi="ru-RU"/>
        </w:rPr>
        <w:t>изменены эксплуатирующей организацией сетей водоотведения</w:t>
      </w:r>
      <w:r w:rsidR="005C48D7">
        <w:rPr>
          <w:sz w:val="28"/>
          <w:szCs w:val="28"/>
        </w:rPr>
        <w:t xml:space="preserve"> </w:t>
      </w:r>
      <w:r w:rsidRPr="001232E8">
        <w:rPr>
          <w:color w:val="000000"/>
          <w:sz w:val="28"/>
          <w:szCs w:val="28"/>
          <w:lang w:bidi="ru-RU"/>
        </w:rPr>
        <w:t>поверхностных и (или) дренажных вод МУП г. Сочи «Водоток».</w:t>
      </w:r>
    </w:p>
    <w:p w:rsidR="00921577" w:rsidRDefault="00921577" w:rsidP="00921577">
      <w:pPr>
        <w:jc w:val="both"/>
        <w:rPr>
          <w:sz w:val="28"/>
          <w:szCs w:val="28"/>
        </w:rPr>
      </w:pPr>
    </w:p>
    <w:p w:rsidR="00921577" w:rsidRDefault="00921577" w:rsidP="0092157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ЭЛЕКТРОСНАБЖЕНИЕ:</w:t>
      </w:r>
    </w:p>
    <w:p w:rsidR="00921577" w:rsidRDefault="00921577" w:rsidP="00921577">
      <w:pPr>
        <w:ind w:firstLine="709"/>
        <w:jc w:val="both"/>
        <w:rPr>
          <w:b/>
          <w:color w:val="000000"/>
          <w:sz w:val="28"/>
          <w:szCs w:val="28"/>
        </w:rPr>
      </w:pPr>
    </w:p>
    <w:p w:rsidR="00546747" w:rsidRDefault="00546747" w:rsidP="00546747">
      <w:pPr>
        <w:ind w:firstLine="709"/>
        <w:jc w:val="both"/>
        <w:rPr>
          <w:b/>
          <w:color w:val="000000"/>
          <w:sz w:val="28"/>
          <w:szCs w:val="28"/>
        </w:rPr>
      </w:pPr>
    </w:p>
    <w:p w:rsidR="00546747" w:rsidRDefault="00546747" w:rsidP="00546747">
      <w:pPr>
        <w:pStyle w:val="21"/>
        <w:shd w:val="clear" w:color="auto" w:fill="auto"/>
        <w:tabs>
          <w:tab w:val="left" w:pos="5147"/>
          <w:tab w:val="left" w:pos="7848"/>
        </w:tabs>
        <w:spacing w:after="0"/>
        <w:ind w:firstLine="740"/>
        <w:jc w:val="both"/>
      </w:pPr>
      <w:r>
        <w:rPr>
          <w:color w:val="000000"/>
          <w:lang w:bidi="ru-RU"/>
        </w:rPr>
        <w:t>Процедура технологического присоединения осуществляется в соответствии с «Правилами</w:t>
      </w:r>
      <w:r>
        <w:t xml:space="preserve"> </w:t>
      </w:r>
      <w:r>
        <w:rPr>
          <w:color w:val="000000"/>
          <w:lang w:bidi="ru-RU"/>
        </w:rPr>
        <w:t xml:space="preserve">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принадлежащих сетевым организациям и иным лицам, к электрическим сетям» (далее - Правила), утверждёнными </w:t>
      </w:r>
      <w:proofErr w:type="spellStart"/>
      <w:r>
        <w:rPr>
          <w:color w:val="000000"/>
          <w:lang w:bidi="ru-RU"/>
        </w:rPr>
        <w:t>Прстановлением</w:t>
      </w:r>
      <w:proofErr w:type="spellEnd"/>
      <w:r>
        <w:rPr>
          <w:color w:val="000000"/>
          <w:lang w:bidi="ru-RU"/>
        </w:rPr>
        <w:t xml:space="preserve"> Правительства от 27.12.2004 №861.</w:t>
      </w:r>
    </w:p>
    <w:p w:rsidR="00546747" w:rsidRDefault="00546747" w:rsidP="00546747">
      <w:pPr>
        <w:pStyle w:val="21"/>
        <w:shd w:val="clear" w:color="auto" w:fill="auto"/>
        <w:tabs>
          <w:tab w:val="left" w:pos="5147"/>
        </w:tabs>
        <w:spacing w:after="0"/>
        <w:ind w:firstLine="740"/>
        <w:jc w:val="both"/>
      </w:pPr>
      <w:r>
        <w:rPr>
          <w:color w:val="000000"/>
          <w:lang w:bidi="ru-RU"/>
        </w:rPr>
        <w:t xml:space="preserve">В соответствии с пунктом 8 Правил лицо, владеющее </w:t>
      </w:r>
      <w:proofErr w:type="spellStart"/>
      <w:r>
        <w:rPr>
          <w:color w:val="000000"/>
          <w:lang w:bidi="ru-RU"/>
        </w:rPr>
        <w:t>энергопринимающим</w:t>
      </w:r>
      <w:proofErr w:type="spellEnd"/>
      <w:r>
        <w:rPr>
          <w:color w:val="000000"/>
          <w:lang w:bidi="ru-RU"/>
        </w:rPr>
        <w:t xml:space="preserve"> устройством, направляет заявку на технологическое присоединение в сетевую организацию, к электрической сети которой планируется технологическое присоединение. Сетевая организация в установленные законодательством сроки рассматривает ее и в случае наличия технической возможности технологического присоединения направляет заявителю проект договора технологического присоединения, неотъемлемой частью которого являются технические условия.</w:t>
      </w:r>
    </w:p>
    <w:p w:rsidR="00546747" w:rsidRDefault="00546747" w:rsidP="00546747">
      <w:pPr>
        <w:pStyle w:val="21"/>
        <w:shd w:val="clear" w:color="auto" w:fill="auto"/>
        <w:spacing w:after="0"/>
        <w:ind w:firstLine="580"/>
        <w:jc w:val="both"/>
      </w:pPr>
      <w:r>
        <w:rPr>
          <w:color w:val="000000"/>
          <w:lang w:bidi="ru-RU"/>
        </w:rPr>
        <w:t xml:space="preserve">Срок осуществления мероприятий по технологическому присоединению, который </w:t>
      </w:r>
      <w:proofErr w:type="gramStart"/>
      <w:r>
        <w:rPr>
          <w:color w:val="000000"/>
          <w:lang w:bidi="ru-RU"/>
        </w:rPr>
        <w:t>исчисляется со дня заключения договора не может</w:t>
      </w:r>
      <w:proofErr w:type="gramEnd"/>
      <w:r>
        <w:rPr>
          <w:color w:val="000000"/>
          <w:lang w:bidi="ru-RU"/>
        </w:rPr>
        <w:t xml:space="preserve"> превышать:</w:t>
      </w:r>
    </w:p>
    <w:p w:rsidR="00546747" w:rsidRDefault="00546747" w:rsidP="00546747">
      <w:pPr>
        <w:pStyle w:val="21"/>
        <w:shd w:val="clear" w:color="auto" w:fill="auto"/>
        <w:tabs>
          <w:tab w:val="left" w:pos="3803"/>
        </w:tabs>
        <w:spacing w:after="0"/>
        <w:ind w:firstLine="567"/>
        <w:jc w:val="both"/>
      </w:pPr>
      <w:proofErr w:type="gramStart"/>
      <w:r>
        <w:rPr>
          <w:color w:val="000000"/>
          <w:lang w:bidi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</w:t>
      </w:r>
      <w:r>
        <w:rPr>
          <w:color w:val="000000"/>
          <w:lang w:bidi="ru-RU"/>
        </w:rPr>
        <w:lastRenderedPageBreak/>
        <w:t>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rPr>
          <w:color w:val="000000"/>
          <w:lang w:bidi="ru-RU"/>
        </w:rPr>
        <w:t xml:space="preserve"> по строительству (реконструкции)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включенных</w:t>
      </w:r>
      <w:r>
        <w:t xml:space="preserve"> </w:t>
      </w:r>
      <w:r>
        <w:rPr>
          <w:color w:val="000000"/>
          <w:lang w:bidi="ru-RU"/>
        </w:rPr>
        <w:t>(подлежащих включению)</w:t>
      </w:r>
      <w:r>
        <w:rPr>
          <w:color w:val="000000"/>
          <w:lang w:bidi="ru-RU"/>
        </w:rPr>
        <w:tab/>
        <w:t>в инвестиционные программы сетевых</w:t>
      </w:r>
      <w:r w:rsidRPr="00BF6A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от существующих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до присоединяемых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и (или) объектов электроэнергетики: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4 месяца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до 670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>ючительно;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свыше 670 кВт;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в иных случаях: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 xml:space="preserve">ючительно, если расстояние от </w:t>
      </w:r>
      <w:proofErr w:type="spellStart"/>
      <w:r>
        <w:rPr>
          <w:color w:val="000000"/>
          <w:lang w:bidi="ru-RU"/>
        </w:rPr>
        <w:t>энергопринимающего</w:t>
      </w:r>
      <w:proofErr w:type="spellEnd"/>
      <w:r>
        <w:rPr>
          <w:color w:val="000000"/>
          <w:lang w:bidi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proofErr w:type="gramStart"/>
      <w:r>
        <w:rPr>
          <w:color w:val="000000"/>
          <w:lang w:bidi="ru-RU"/>
        </w:rPr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</w:t>
      </w:r>
      <w:proofErr w:type="gramEnd"/>
      <w:r>
        <w:rPr>
          <w:color w:val="000000"/>
          <w:lang w:bidi="ru-RU"/>
        </w:rPr>
        <w:t xml:space="preserve"> и не более 500 метров в сельской местности;</w:t>
      </w:r>
    </w:p>
    <w:p w:rsidR="00546747" w:rsidRDefault="00546747" w:rsidP="00546747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546747" w:rsidRDefault="00546747" w:rsidP="00546747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 xml:space="preserve">2 года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46747" w:rsidRDefault="00546747" w:rsidP="00546747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>Информация о плате за технологическое присоединение может быть предоставлена только после подачи заявки на технологическое присоединение со всеми необходимыми документами и разработки на основании данной заявки технических условий и договора на технологическое присоединение. Плата за технологическое присоединение зависит от фактора наличия либо отсутствия технической возможности, а также необходимости осуществления строительства электрических сетей до границ участка заявителя.</w:t>
      </w:r>
    </w:p>
    <w:p w:rsidR="00546747" w:rsidRDefault="00546747" w:rsidP="00546747">
      <w:pPr>
        <w:pStyle w:val="21"/>
        <w:shd w:val="clear" w:color="auto" w:fill="auto"/>
        <w:tabs>
          <w:tab w:val="left" w:pos="3803"/>
        </w:tabs>
        <w:spacing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Согласно п. 24 Правил срок действия технических условий не может составлять менее 2 лет и более 5 лет. Максимальная</w:t>
      </w:r>
      <w:r w:rsidRPr="00BF6A6B">
        <w:rPr>
          <w:color w:val="000000"/>
          <w:lang w:bidi="ru-RU"/>
        </w:rPr>
        <w:t xml:space="preserve"> </w:t>
      </w:r>
      <w:r w:rsidRPr="0071601B">
        <w:rPr>
          <w:color w:val="000000"/>
          <w:lang w:bidi="ru-RU"/>
        </w:rPr>
        <w:t>нагрузка, необходимая для обеспечения электроснабжением объекта определяется заявителем, а не сетевой организацией.</w:t>
      </w:r>
    </w:p>
    <w:p w:rsidR="00546747" w:rsidRDefault="00546747" w:rsidP="00546747">
      <w:pPr>
        <w:pStyle w:val="21"/>
        <w:shd w:val="clear" w:color="auto" w:fill="auto"/>
        <w:spacing w:after="0"/>
        <w:ind w:firstLine="709"/>
        <w:jc w:val="both"/>
      </w:pP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у сетевой организации отсутствует определённая Правилами техническая возможность 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устройств, указанных в заявке, технологическое </w:t>
      </w:r>
      <w:r>
        <w:rPr>
          <w:color w:val="000000"/>
          <w:lang w:bidi="ru-RU"/>
        </w:rPr>
        <w:lastRenderedPageBreak/>
        <w:t>присоединение будет осуществлено по индивидуальному проекту в установленном порядке, с учётом особенностей, предусмотренных разделом III Правил.</w:t>
      </w:r>
    </w:p>
    <w:p w:rsidR="00921577" w:rsidRDefault="00921577" w:rsidP="009215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F5E04">
        <w:rPr>
          <w:b/>
          <w:bCs/>
          <w:sz w:val="28"/>
          <w:szCs w:val="28"/>
        </w:rPr>
        <w:t>Сведения об обременениях:</w:t>
      </w:r>
      <w:r w:rsidRPr="000F5E04">
        <w:rPr>
          <w:sz w:val="26"/>
          <w:szCs w:val="26"/>
        </w:rPr>
        <w:t xml:space="preserve"> </w:t>
      </w:r>
      <w:r w:rsidRPr="000F5E04">
        <w:rPr>
          <w:sz w:val="28"/>
          <w:szCs w:val="28"/>
        </w:rPr>
        <w:t xml:space="preserve">особый режим использования земли </w:t>
      </w:r>
      <w:proofErr w:type="gramStart"/>
      <w:r w:rsidRPr="000F5E04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торая </w:t>
      </w:r>
      <w:r w:rsidRPr="000F5E04">
        <w:rPr>
          <w:sz w:val="28"/>
          <w:szCs w:val="28"/>
        </w:rPr>
        <w:t>зона округа горно-санитарной охраны курорта</w:t>
      </w:r>
      <w:r>
        <w:rPr>
          <w:sz w:val="28"/>
          <w:szCs w:val="28"/>
        </w:rPr>
        <w:t xml:space="preserve">. 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программы: Очистные сооружения канализации в Адлерском районе, 1-й и 2-ой этапы (проектные и изыскательские работы, строительство). Санитарно-защитная зона установлена в соответствии с п.7.1.13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2.2.1/2.1.1.1200-03 (весь).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«ОГП-О» - зона оползневых процессов (весь);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«ОА-В-Г» высотного ограничения аэропорта Сочи (Адлер). 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Зона «ОА-Ш-Б» - шумового воздействия аэропорта Сочи (Адлер) (весь).</w:t>
      </w:r>
    </w:p>
    <w:p w:rsidR="005C05EE" w:rsidRDefault="005C05EE" w:rsidP="00C144A0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Зона «СЗЗ-П» - санитарно-защитные зоны от производственных предприятий, коммунальных и инженерных объектов (ГУП «Аэропорт Сочи») – (частично – 112,6 кв.м.)</w:t>
      </w:r>
    </w:p>
    <w:p w:rsidR="00B0705E" w:rsidRDefault="00B0705E" w:rsidP="00B0705E">
      <w:pPr>
        <w:pStyle w:val="a3"/>
        <w:ind w:left="-567" w:firstLine="540"/>
        <w:jc w:val="center"/>
        <w:rPr>
          <w:b/>
        </w:rPr>
      </w:pPr>
      <w:r w:rsidRPr="00FA61FE">
        <w:rPr>
          <w:b/>
        </w:rPr>
        <w:t>Характеристики предмет</w:t>
      </w:r>
      <w:r>
        <w:rPr>
          <w:b/>
        </w:rPr>
        <w:t>а</w:t>
      </w:r>
      <w:r w:rsidRPr="00FA61FE">
        <w:rPr>
          <w:b/>
        </w:rPr>
        <w:t xml:space="preserve"> </w:t>
      </w:r>
      <w:r>
        <w:rPr>
          <w:b/>
        </w:rPr>
        <w:t xml:space="preserve">аукциона </w:t>
      </w:r>
    </w:p>
    <w:p w:rsidR="00B0705E" w:rsidRDefault="00B0705E" w:rsidP="00B0705E">
      <w:pPr>
        <w:pStyle w:val="a3"/>
        <w:ind w:left="-567" w:firstLine="540"/>
        <w:jc w:val="center"/>
        <w:rPr>
          <w:b/>
        </w:rPr>
      </w:pPr>
      <w:r>
        <w:rPr>
          <w:b/>
        </w:rPr>
        <w:t>для индивидуального жилищного строительства</w:t>
      </w:r>
    </w:p>
    <w:p w:rsidR="00B0705E" w:rsidRDefault="00B0705E" w:rsidP="00B0705E">
      <w:pPr>
        <w:pStyle w:val="a3"/>
        <w:ind w:left="-567" w:firstLine="540"/>
        <w:jc w:val="center"/>
        <w:rPr>
          <w:b/>
        </w:rPr>
      </w:pPr>
      <w:r>
        <w:rPr>
          <w:b/>
        </w:rPr>
        <w:t>(срок аренды 20 лет)</w:t>
      </w:r>
      <w:r w:rsidRPr="00FA61FE">
        <w:rPr>
          <w:b/>
        </w:rPr>
        <w:t>:</w:t>
      </w:r>
    </w:p>
    <w:p w:rsidR="00B0705E" w:rsidRDefault="00B0705E" w:rsidP="00B0705E">
      <w:pPr>
        <w:pStyle w:val="1"/>
        <w:shd w:val="clear" w:color="auto" w:fill="auto"/>
        <w:spacing w:before="0" w:after="0"/>
        <w:ind w:left="4800" w:firstLine="0"/>
        <w:jc w:val="left"/>
        <w:rPr>
          <w:b/>
          <w:sz w:val="36"/>
          <w:szCs w:val="36"/>
        </w:rPr>
      </w:pPr>
    </w:p>
    <w:p w:rsidR="00B0705E" w:rsidRDefault="00B0705E" w:rsidP="00B0705E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Pr="00573D90">
        <w:rPr>
          <w:b/>
          <w:sz w:val="36"/>
          <w:szCs w:val="36"/>
        </w:rPr>
        <w:t>от №</w:t>
      </w:r>
      <w:r>
        <w:rPr>
          <w:b/>
          <w:sz w:val="36"/>
          <w:szCs w:val="36"/>
        </w:rPr>
        <w:t xml:space="preserve"> </w:t>
      </w:r>
      <w:r w:rsidR="00461212">
        <w:rPr>
          <w:b/>
          <w:sz w:val="36"/>
          <w:szCs w:val="36"/>
        </w:rPr>
        <w:t>6</w:t>
      </w:r>
    </w:p>
    <w:p w:rsidR="00B0705E" w:rsidRDefault="00B0705E" w:rsidP="00B0705E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</w:p>
    <w:p w:rsidR="00B0705E" w:rsidRPr="0062568B" w:rsidRDefault="00B0705E" w:rsidP="00B0705E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Адрес земельного участка:</w:t>
      </w:r>
      <w:r>
        <w:rPr>
          <w:b/>
          <w:sz w:val="28"/>
          <w:szCs w:val="28"/>
        </w:rPr>
        <w:t xml:space="preserve"> </w:t>
      </w:r>
      <w:r w:rsidRPr="00B0705E">
        <w:rPr>
          <w:sz w:val="28"/>
          <w:szCs w:val="28"/>
        </w:rPr>
        <w:t xml:space="preserve">Краснодарский край, г. Сочи, </w:t>
      </w:r>
      <w:proofErr w:type="spellStart"/>
      <w:r w:rsidRPr="00B0705E">
        <w:rPr>
          <w:sz w:val="28"/>
          <w:szCs w:val="28"/>
        </w:rPr>
        <w:t>Хостинский</w:t>
      </w:r>
      <w:proofErr w:type="spellEnd"/>
      <w:r w:rsidRPr="00B0705E">
        <w:rPr>
          <w:sz w:val="28"/>
          <w:szCs w:val="28"/>
        </w:rPr>
        <w:t xml:space="preserve"> р</w:t>
      </w:r>
      <w:r>
        <w:rPr>
          <w:sz w:val="28"/>
          <w:szCs w:val="28"/>
        </w:rPr>
        <w:t>айо</w:t>
      </w:r>
      <w:r w:rsidRPr="00B0705E">
        <w:rPr>
          <w:sz w:val="28"/>
          <w:szCs w:val="28"/>
        </w:rPr>
        <w:t xml:space="preserve">н, с. </w:t>
      </w:r>
      <w:proofErr w:type="gramStart"/>
      <w:r w:rsidRPr="00B0705E">
        <w:rPr>
          <w:sz w:val="28"/>
          <w:szCs w:val="28"/>
        </w:rPr>
        <w:t>Раздольное</w:t>
      </w:r>
      <w:proofErr w:type="gramEnd"/>
      <w:r w:rsidRPr="00B0705E">
        <w:rPr>
          <w:sz w:val="28"/>
          <w:szCs w:val="28"/>
        </w:rPr>
        <w:t>, по генплану планировки жилой застройки в селе Раздольное (район пионерлагеря), земельный участок №28</w:t>
      </w:r>
      <w:r>
        <w:rPr>
          <w:noProof/>
          <w:sz w:val="28"/>
          <w:szCs w:val="28"/>
        </w:rPr>
        <w:t>;</w:t>
      </w:r>
      <w:r w:rsidRPr="0062568B">
        <w:rPr>
          <w:sz w:val="28"/>
          <w:szCs w:val="28"/>
        </w:rPr>
        <w:t xml:space="preserve"> </w:t>
      </w:r>
    </w:p>
    <w:p w:rsidR="00B0705E" w:rsidRDefault="00B0705E" w:rsidP="00B0705E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Площадь земельного участка:</w:t>
      </w:r>
      <w:r w:rsidRPr="0062568B">
        <w:rPr>
          <w:sz w:val="28"/>
          <w:szCs w:val="28"/>
        </w:rPr>
        <w:t xml:space="preserve"> </w:t>
      </w:r>
      <w:r w:rsidR="00F93A40">
        <w:rPr>
          <w:sz w:val="28"/>
          <w:szCs w:val="28"/>
        </w:rPr>
        <w:t>800</w:t>
      </w:r>
      <w:r w:rsidRPr="0062568B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62568B">
        <w:rPr>
          <w:sz w:val="28"/>
          <w:szCs w:val="28"/>
        </w:rPr>
        <w:t>;</w:t>
      </w:r>
    </w:p>
    <w:p w:rsidR="00B0705E" w:rsidRPr="00A740F7" w:rsidRDefault="00B0705E" w:rsidP="00B0705E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0F0CE2">
        <w:rPr>
          <w:b/>
          <w:sz w:val="28"/>
          <w:szCs w:val="28"/>
        </w:rPr>
        <w:t xml:space="preserve">Правообладатель: </w:t>
      </w:r>
      <w:r w:rsidRPr="000F0CE2">
        <w:rPr>
          <w:sz w:val="28"/>
          <w:szCs w:val="28"/>
        </w:rPr>
        <w:t>Муниципальное образование город-курорт Сочи</w:t>
      </w:r>
    </w:p>
    <w:p w:rsidR="00B0705E" w:rsidRPr="0062568B" w:rsidRDefault="00B0705E" w:rsidP="00B0705E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Категория земель:</w:t>
      </w:r>
      <w:r w:rsidRPr="0062568B">
        <w:rPr>
          <w:sz w:val="28"/>
          <w:szCs w:val="28"/>
        </w:rPr>
        <w:t xml:space="preserve"> </w:t>
      </w:r>
      <w:r w:rsidRPr="0062568B">
        <w:rPr>
          <w:bCs/>
          <w:sz w:val="28"/>
          <w:szCs w:val="28"/>
        </w:rPr>
        <w:t xml:space="preserve">Земли </w:t>
      </w:r>
      <w:r>
        <w:rPr>
          <w:bCs/>
          <w:sz w:val="28"/>
          <w:szCs w:val="28"/>
        </w:rPr>
        <w:t>населенных пунктов</w:t>
      </w:r>
      <w:r w:rsidRPr="0062568B">
        <w:rPr>
          <w:sz w:val="28"/>
          <w:szCs w:val="28"/>
        </w:rPr>
        <w:t xml:space="preserve">; </w:t>
      </w:r>
    </w:p>
    <w:p w:rsidR="00B0705E" w:rsidRDefault="00B0705E" w:rsidP="00B0705E">
      <w:pPr>
        <w:spacing w:line="276" w:lineRule="auto"/>
        <w:rPr>
          <w:sz w:val="22"/>
          <w:szCs w:val="22"/>
        </w:rPr>
      </w:pPr>
      <w:r w:rsidRPr="0062568B">
        <w:rPr>
          <w:b/>
          <w:sz w:val="28"/>
          <w:szCs w:val="28"/>
        </w:rPr>
        <w:t>Кадастровый номер земельного участка:</w:t>
      </w:r>
      <w:r w:rsidRPr="0062568B">
        <w:rPr>
          <w:sz w:val="28"/>
          <w:szCs w:val="28"/>
        </w:rPr>
        <w:t xml:space="preserve"> </w:t>
      </w:r>
      <w:r>
        <w:rPr>
          <w:sz w:val="28"/>
          <w:szCs w:val="28"/>
        </w:rPr>
        <w:t>23:49:</w:t>
      </w:r>
      <w:r w:rsidR="00F93A40">
        <w:rPr>
          <w:sz w:val="28"/>
          <w:szCs w:val="28"/>
        </w:rPr>
        <w:t>0308002:78</w:t>
      </w:r>
      <w:r>
        <w:rPr>
          <w:sz w:val="28"/>
          <w:szCs w:val="28"/>
        </w:rPr>
        <w:t>;</w:t>
      </w:r>
    </w:p>
    <w:p w:rsidR="00B0705E" w:rsidRDefault="00B0705E" w:rsidP="00B0705E">
      <w:pPr>
        <w:spacing w:line="276" w:lineRule="auto"/>
        <w:rPr>
          <w:bCs/>
          <w:sz w:val="28"/>
          <w:szCs w:val="28"/>
        </w:rPr>
      </w:pPr>
      <w:r w:rsidRPr="0062568B">
        <w:rPr>
          <w:b/>
          <w:sz w:val="28"/>
          <w:szCs w:val="28"/>
        </w:rPr>
        <w:t>Разрешенное использование земельного участка:</w:t>
      </w:r>
      <w:r w:rsidRPr="00625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93159">
        <w:rPr>
          <w:bCs/>
          <w:sz w:val="28"/>
          <w:szCs w:val="28"/>
        </w:rPr>
        <w:t>Для индивидуального жилищного строительства</w:t>
      </w:r>
      <w:r>
        <w:rPr>
          <w:bCs/>
          <w:sz w:val="28"/>
          <w:szCs w:val="28"/>
        </w:rPr>
        <w:t>»;</w:t>
      </w:r>
    </w:p>
    <w:p w:rsidR="00B0705E" w:rsidRDefault="00B0705E" w:rsidP="00B0705E">
      <w:pPr>
        <w:spacing w:line="276" w:lineRule="auto"/>
        <w:rPr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Расположение участка в территориальной зоне:</w:t>
      </w:r>
      <w:r>
        <w:rPr>
          <w:bCs/>
          <w:sz w:val="28"/>
          <w:szCs w:val="28"/>
        </w:rPr>
        <w:t xml:space="preserve"> «Ж-2» - малоэтажная жилая застройка высотой до 15 метров.</w:t>
      </w:r>
    </w:p>
    <w:p w:rsidR="00B0705E" w:rsidRDefault="00B0705E" w:rsidP="00B0705E">
      <w:pPr>
        <w:spacing w:line="276" w:lineRule="auto"/>
        <w:rPr>
          <w:b/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Предельные параметры разрешенного строительства</w:t>
      </w:r>
      <w:r>
        <w:rPr>
          <w:b/>
          <w:bCs/>
          <w:sz w:val="28"/>
          <w:szCs w:val="28"/>
        </w:rPr>
        <w:t>:</w:t>
      </w:r>
    </w:p>
    <w:p w:rsidR="00B0705E" w:rsidRDefault="00B0705E" w:rsidP="00B0705E">
      <w:pPr>
        <w:spacing w:line="276" w:lineRule="auto"/>
        <w:rPr>
          <w:b/>
          <w:bCs/>
          <w:sz w:val="28"/>
          <w:szCs w:val="28"/>
        </w:rPr>
      </w:pPr>
    </w:p>
    <w:p w:rsidR="00B0705E" w:rsidRDefault="00B0705E" w:rsidP="00B0705E">
      <w:pPr>
        <w:spacing w:line="276" w:lineRule="auto"/>
        <w:rPr>
          <w:b/>
          <w:bCs/>
          <w:sz w:val="28"/>
          <w:szCs w:val="28"/>
        </w:rPr>
      </w:pPr>
    </w:p>
    <w:p w:rsidR="00B0705E" w:rsidRDefault="00B0705E" w:rsidP="00B0705E">
      <w:pPr>
        <w:spacing w:line="276" w:lineRule="auto"/>
        <w:rPr>
          <w:b/>
          <w:bCs/>
          <w:sz w:val="28"/>
          <w:szCs w:val="28"/>
        </w:rPr>
      </w:pPr>
    </w:p>
    <w:p w:rsidR="00B0705E" w:rsidRDefault="00B0705E" w:rsidP="00B0705E">
      <w:pPr>
        <w:spacing w:line="276" w:lineRule="auto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694"/>
        <w:gridCol w:w="1701"/>
        <w:gridCol w:w="1559"/>
        <w:gridCol w:w="1417"/>
        <w:gridCol w:w="1985"/>
      </w:tblGrid>
      <w:tr w:rsidR="00B0705E" w:rsidRPr="00DD16B5" w:rsidTr="005A253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ED184F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5E" w:rsidRPr="00ED184F" w:rsidRDefault="00B0705E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процент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>застройки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в границах земельного участка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5E" w:rsidRPr="00ED184F" w:rsidRDefault="00B0705E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Максимальная высота здания до конька крыши,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5E" w:rsidRPr="00ED184F" w:rsidRDefault="00B0705E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Минимальный отступ от границ земельного участка,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5E" w:rsidRPr="00ED184F" w:rsidRDefault="00B0705E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Коэффициент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использования территории (КИТ)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B0705E" w:rsidRPr="00DD16B5" w:rsidTr="005A253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Default="00B0705E" w:rsidP="005A2537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Ж-2</w:t>
            </w:r>
          </w:p>
          <w:p w:rsidR="00B0705E" w:rsidRPr="00070C79" w:rsidRDefault="00B0705E" w:rsidP="005A2537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B2CCD">
              <w:rPr>
                <w:rFonts w:ascii="Times New Roman" w:hAnsi="Times New Roman" w:cs="Times New Roman"/>
                <w:b/>
                <w:sz w:val="22"/>
              </w:rPr>
              <w:t>Жилые дома, за исключением индивидуальных жилых домов, жилых строений, расположенных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0,7</w:t>
            </w:r>
          </w:p>
        </w:tc>
      </w:tr>
      <w:tr w:rsidR="00B0705E" w:rsidRPr="00DD16B5" w:rsidTr="005A2537">
        <w:trPr>
          <w:trHeight w:val="158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705E" w:rsidRPr="00FB2CCD" w:rsidRDefault="00B0705E" w:rsidP="005A25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жилые дома, жилые строения, </w:t>
            </w:r>
            <w:r w:rsidRPr="00FB2CCD">
              <w:rPr>
                <w:rFonts w:ascii="Times New Roman" w:hAnsi="Times New Roman" w:cs="Times New Roman"/>
                <w:b/>
                <w:sz w:val="22"/>
              </w:rPr>
              <w:t>расположенные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705E" w:rsidRPr="00FB2CCD" w:rsidRDefault="00B0705E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B0705E" w:rsidRDefault="00B0705E" w:rsidP="00B070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705E" w:rsidRPr="00E97365" w:rsidRDefault="00B0705E" w:rsidP="00B0705E">
      <w:pPr>
        <w:spacing w:line="276" w:lineRule="auto"/>
        <w:ind w:right="-87"/>
        <w:rPr>
          <w:b/>
          <w:bCs/>
          <w:sz w:val="28"/>
          <w:szCs w:val="28"/>
        </w:rPr>
      </w:pPr>
      <w:r w:rsidRPr="00E97365">
        <w:rPr>
          <w:b/>
          <w:bCs/>
          <w:sz w:val="28"/>
          <w:szCs w:val="28"/>
        </w:rPr>
        <w:t xml:space="preserve">Начальная цена годовой арендной платы, руб.: </w:t>
      </w:r>
      <w:r w:rsidR="00E97365" w:rsidRPr="00E97365">
        <w:rPr>
          <w:b/>
          <w:bCs/>
          <w:sz w:val="28"/>
          <w:szCs w:val="28"/>
        </w:rPr>
        <w:t>200000</w:t>
      </w:r>
      <w:r w:rsidRPr="00E97365">
        <w:rPr>
          <w:b/>
          <w:bCs/>
          <w:sz w:val="28"/>
          <w:szCs w:val="28"/>
        </w:rPr>
        <w:t xml:space="preserve"> руб.</w:t>
      </w:r>
    </w:p>
    <w:p w:rsidR="00B0705E" w:rsidRPr="00E97365" w:rsidRDefault="00B0705E" w:rsidP="00B0705E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E97365">
        <w:rPr>
          <w:b/>
          <w:sz w:val="28"/>
          <w:szCs w:val="28"/>
        </w:rPr>
        <w:t xml:space="preserve"> «Шаг» аукциона:</w:t>
      </w:r>
      <w:r w:rsidRPr="00E97365">
        <w:rPr>
          <w:sz w:val="28"/>
          <w:szCs w:val="28"/>
        </w:rPr>
        <w:t xml:space="preserve"> </w:t>
      </w:r>
      <w:r w:rsidRPr="00E97365">
        <w:rPr>
          <w:b/>
          <w:sz w:val="28"/>
          <w:szCs w:val="28"/>
        </w:rPr>
        <w:t>6000 руб.</w:t>
      </w:r>
    </w:p>
    <w:p w:rsidR="00B0705E" w:rsidRDefault="00B0705E" w:rsidP="00B0705E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E97365">
        <w:rPr>
          <w:b/>
          <w:sz w:val="28"/>
          <w:szCs w:val="28"/>
        </w:rPr>
        <w:t>Размер задатка:</w:t>
      </w:r>
      <w:r w:rsidRPr="00E97365">
        <w:rPr>
          <w:b/>
          <w:bCs/>
          <w:sz w:val="28"/>
          <w:szCs w:val="28"/>
        </w:rPr>
        <w:t xml:space="preserve"> </w:t>
      </w:r>
      <w:r w:rsidR="00E97365" w:rsidRPr="00E97365">
        <w:rPr>
          <w:b/>
          <w:bCs/>
          <w:sz w:val="28"/>
          <w:szCs w:val="28"/>
        </w:rPr>
        <w:t>200000</w:t>
      </w:r>
      <w:r w:rsidRPr="00E97365">
        <w:rPr>
          <w:b/>
          <w:bCs/>
          <w:sz w:val="28"/>
          <w:szCs w:val="28"/>
        </w:rPr>
        <w:t xml:space="preserve"> руб.</w:t>
      </w:r>
    </w:p>
    <w:p w:rsidR="00B0705E" w:rsidRDefault="00B0705E" w:rsidP="00B0705E">
      <w:pPr>
        <w:pStyle w:val="a9"/>
        <w:jc w:val="both"/>
        <w:rPr>
          <w:b/>
          <w:sz w:val="28"/>
          <w:szCs w:val="28"/>
        </w:rPr>
      </w:pPr>
      <w:r w:rsidRPr="00EA6B32">
        <w:rPr>
          <w:b/>
          <w:snapToGrid w:val="0"/>
          <w:color w:val="000000"/>
          <w:sz w:val="28"/>
          <w:szCs w:val="28"/>
        </w:rPr>
        <w:t xml:space="preserve">Сведения </w:t>
      </w:r>
      <w:r w:rsidRPr="00EA6B32">
        <w:rPr>
          <w:b/>
          <w:sz w:val="28"/>
          <w:szCs w:val="28"/>
        </w:rPr>
        <w:t>о технических условиях подключения объекта к сетям инженерно-технического обеспечения:</w:t>
      </w:r>
    </w:p>
    <w:p w:rsidR="00B0705E" w:rsidRPr="00EA6B32" w:rsidRDefault="00B0705E" w:rsidP="00B0705E">
      <w:pPr>
        <w:pStyle w:val="a9"/>
        <w:jc w:val="both"/>
        <w:rPr>
          <w:b/>
          <w:sz w:val="28"/>
          <w:szCs w:val="28"/>
        </w:rPr>
      </w:pPr>
    </w:p>
    <w:p w:rsidR="00B0705E" w:rsidRPr="006E1453" w:rsidRDefault="00B0705E" w:rsidP="00B0705E">
      <w:pPr>
        <w:jc w:val="both"/>
        <w:rPr>
          <w:rStyle w:val="FontStyle22"/>
          <w:rFonts w:eastAsia="Microsoft Sans Serif"/>
          <w:sz w:val="28"/>
          <w:szCs w:val="28"/>
        </w:rPr>
      </w:pPr>
      <w:r>
        <w:rPr>
          <w:rStyle w:val="FontStyle22"/>
          <w:rFonts w:eastAsia="Microsoft Sans Serif"/>
          <w:sz w:val="28"/>
          <w:szCs w:val="28"/>
        </w:rPr>
        <w:t>1. В</w:t>
      </w:r>
      <w:r w:rsidRPr="006E1453">
        <w:rPr>
          <w:rStyle w:val="FontStyle22"/>
          <w:rFonts w:eastAsia="Microsoft Sans Serif"/>
          <w:sz w:val="28"/>
          <w:szCs w:val="28"/>
        </w:rPr>
        <w:t>ОДОСНАБЖЕНИЕ:</w:t>
      </w:r>
    </w:p>
    <w:p w:rsidR="00B0705E" w:rsidRDefault="00B0705E" w:rsidP="00B0705E">
      <w:pPr>
        <w:pStyle w:val="60"/>
        <w:spacing w:line="240" w:lineRule="auto"/>
      </w:pPr>
      <w:r w:rsidRPr="00DD48E7">
        <w:t xml:space="preserve">Точка подключения: </w:t>
      </w:r>
      <w:r w:rsidR="008E62EC">
        <w:t>водопроводная сеть Ду5</w:t>
      </w:r>
      <w:r w:rsidRPr="00F86547">
        <w:t>0</w:t>
      </w:r>
      <w:r>
        <w:t xml:space="preserve"> </w:t>
      </w:r>
      <w:r w:rsidR="008E62EC">
        <w:t>в районе застройки, при условии письменного согласия ответственного за эксплуатации сети</w:t>
      </w:r>
      <w:r w:rsidRPr="00F86547">
        <w:t>;</w:t>
      </w:r>
    </w:p>
    <w:p w:rsidR="00B0705E" w:rsidRDefault="00B0705E" w:rsidP="00B0705E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B0705E" w:rsidRPr="00DD48E7" w:rsidRDefault="00B0705E" w:rsidP="00B0705E">
      <w:pPr>
        <w:pStyle w:val="60"/>
        <w:spacing w:line="240" w:lineRule="auto"/>
      </w:pPr>
    </w:p>
    <w:p w:rsidR="00B0705E" w:rsidRDefault="00B0705E" w:rsidP="00B0705E">
      <w:pPr>
        <w:jc w:val="both"/>
        <w:rPr>
          <w:rStyle w:val="FontStyle22"/>
          <w:rFonts w:eastAsia="Microsoft Sans Serif"/>
          <w:sz w:val="28"/>
          <w:szCs w:val="28"/>
        </w:rPr>
      </w:pPr>
      <w:r w:rsidRPr="006E1453">
        <w:rPr>
          <w:rStyle w:val="FontStyle22"/>
          <w:rFonts w:eastAsia="Microsoft Sans Serif"/>
          <w:sz w:val="28"/>
          <w:szCs w:val="28"/>
        </w:rPr>
        <w:t>2. ВОДООТВЕДЕНИЕ:</w:t>
      </w:r>
    </w:p>
    <w:p w:rsidR="009F5EBB" w:rsidRDefault="009F5EBB" w:rsidP="009F5EBB">
      <w:pPr>
        <w:pStyle w:val="60"/>
        <w:spacing w:line="240" w:lineRule="auto"/>
      </w:pPr>
      <w:r w:rsidRPr="00DD48E7">
        <w:t xml:space="preserve">Точка подключения: </w:t>
      </w:r>
    </w:p>
    <w:p w:rsidR="009F5EBB" w:rsidRDefault="009F5EBB" w:rsidP="009F5EBB">
      <w:pPr>
        <w:pStyle w:val="60"/>
        <w:spacing w:line="240" w:lineRule="auto"/>
      </w:pPr>
      <w:r>
        <w:t xml:space="preserve">1-й вариант – сети канализации жилой застройки для волонтеров </w:t>
      </w:r>
      <w:r w:rsidR="001566E6">
        <w:t>и сотрудников МВД по ул. Тепличной, после ввода их в эксплуатацию;</w:t>
      </w:r>
    </w:p>
    <w:p w:rsidR="001566E6" w:rsidRDefault="001566E6" w:rsidP="009F5EBB">
      <w:pPr>
        <w:pStyle w:val="60"/>
        <w:spacing w:line="240" w:lineRule="auto"/>
      </w:pPr>
      <w:r>
        <w:t xml:space="preserve">2 – </w:t>
      </w:r>
      <w:proofErr w:type="spellStart"/>
      <w:r>
        <w:t>й</w:t>
      </w:r>
      <w:proofErr w:type="spellEnd"/>
      <w:r>
        <w:t xml:space="preserve"> вариант – коллектор ДУ 200-300 с ул. </w:t>
      </w:r>
      <w:proofErr w:type="gramStart"/>
      <w:r>
        <w:t>Буковая</w:t>
      </w:r>
      <w:proofErr w:type="gramEnd"/>
      <w:r>
        <w:t>.</w:t>
      </w:r>
    </w:p>
    <w:p w:rsidR="009F5EBB" w:rsidRDefault="009F5EBB" w:rsidP="009F5EBB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B0705E" w:rsidRPr="006E1453" w:rsidRDefault="00B0705E" w:rsidP="00B0705E">
      <w:pPr>
        <w:jc w:val="both"/>
        <w:rPr>
          <w:rStyle w:val="FontStyle22"/>
          <w:rFonts w:eastAsia="Microsoft Sans Serif"/>
          <w:sz w:val="28"/>
          <w:szCs w:val="28"/>
        </w:rPr>
      </w:pPr>
      <w:r w:rsidRPr="007D1D27">
        <w:rPr>
          <w:rStyle w:val="FontStyle24"/>
          <w:sz w:val="28"/>
          <w:szCs w:val="28"/>
        </w:rPr>
        <w:t>Срок действия технических условий:</w:t>
      </w:r>
      <w:r w:rsidRPr="006E1453">
        <w:rPr>
          <w:rStyle w:val="FontStyle24"/>
          <w:sz w:val="28"/>
          <w:szCs w:val="28"/>
        </w:rPr>
        <w:t xml:space="preserve"> </w:t>
      </w:r>
      <w:r w:rsidRPr="006E1453">
        <w:rPr>
          <w:rStyle w:val="FontStyle23"/>
          <w:rFonts w:eastAsia="Arial"/>
          <w:sz w:val="28"/>
          <w:szCs w:val="28"/>
        </w:rPr>
        <w:t>3 года</w:t>
      </w:r>
      <w:r>
        <w:rPr>
          <w:rStyle w:val="FontStyle23"/>
          <w:rFonts w:eastAsia="Arial"/>
          <w:sz w:val="28"/>
          <w:szCs w:val="28"/>
        </w:rPr>
        <w:t>.</w:t>
      </w:r>
    </w:p>
    <w:p w:rsidR="00B0705E" w:rsidRDefault="00B0705E" w:rsidP="00B0705E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Предоставление на объект большего объема нагрузки возможно только при условии проведения мероприятий по увеличению резерва мощности и пропускной способности централизованной системы водоснабжения и (или) водоотведения.</w:t>
      </w:r>
    </w:p>
    <w:p w:rsidR="00B0705E" w:rsidRDefault="00B0705E" w:rsidP="00B0705E">
      <w:pPr>
        <w:jc w:val="both"/>
        <w:rPr>
          <w:sz w:val="28"/>
          <w:szCs w:val="28"/>
        </w:rPr>
      </w:pPr>
    </w:p>
    <w:p w:rsidR="00B0705E" w:rsidRPr="00534F11" w:rsidRDefault="00B0705E" w:rsidP="00B0705E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7">
        <w:rPr>
          <w:rFonts w:ascii="Times New Roman" w:eastAsia="Calibri" w:hAnsi="Times New Roman" w:cs="Times New Roman"/>
          <w:sz w:val="28"/>
          <w:szCs w:val="28"/>
        </w:rPr>
        <w:t>При объеме водопотребления и водоотведения не свыше 1 м</w:t>
      </w:r>
      <w:r w:rsidRPr="0042434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24347">
        <w:rPr>
          <w:rFonts w:ascii="Times New Roman" w:eastAsia="Calibri" w:hAnsi="Times New Roman" w:cs="Times New Roman"/>
          <w:sz w:val="28"/>
          <w:szCs w:val="28"/>
        </w:rPr>
        <w:t>, плата за подключение (технологическое присоединение) к централизованной системе водоснабжения</w:t>
      </w:r>
      <w:r w:rsidRPr="00E35BD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Pr="00424347">
        <w:rPr>
          <w:rFonts w:ascii="Times New Roman" w:eastAsia="Calibri" w:hAnsi="Times New Roman" w:cs="Times New Roman"/>
          <w:sz w:val="28"/>
          <w:szCs w:val="28"/>
        </w:rPr>
        <w:t xml:space="preserve"> не взимается.</w:t>
      </w:r>
    </w:p>
    <w:p w:rsidR="00B0705E" w:rsidRPr="006E1453" w:rsidRDefault="00B0705E" w:rsidP="00B0705E">
      <w:pPr>
        <w:jc w:val="both"/>
        <w:rPr>
          <w:sz w:val="28"/>
          <w:szCs w:val="28"/>
        </w:rPr>
      </w:pPr>
    </w:p>
    <w:p w:rsidR="00B0705E" w:rsidRPr="006E1453" w:rsidRDefault="00B0705E" w:rsidP="00B0705E">
      <w:pPr>
        <w:jc w:val="both"/>
        <w:rPr>
          <w:b/>
          <w:i/>
          <w:sz w:val="28"/>
          <w:szCs w:val="28"/>
        </w:rPr>
      </w:pPr>
      <w:r w:rsidRPr="006E1453">
        <w:rPr>
          <w:b/>
          <w:i/>
          <w:sz w:val="28"/>
          <w:szCs w:val="28"/>
        </w:rPr>
        <w:t>3. ТЕПЛОСНАБЖЕНИЕ:</w:t>
      </w:r>
    </w:p>
    <w:p w:rsidR="00B0705E" w:rsidRDefault="00B0705E" w:rsidP="00B0705E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Теплоснабжение объекта рекомендуется решить от собственного индивидуального источника тепла.</w:t>
      </w:r>
    </w:p>
    <w:p w:rsidR="00B0705E" w:rsidRDefault="00B0705E" w:rsidP="00B0705E">
      <w:pPr>
        <w:jc w:val="both"/>
        <w:rPr>
          <w:sz w:val="28"/>
          <w:szCs w:val="28"/>
        </w:rPr>
      </w:pPr>
    </w:p>
    <w:p w:rsidR="00B0705E" w:rsidRDefault="00B0705E" w:rsidP="00B0705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2C3FBD">
        <w:rPr>
          <w:b/>
          <w:i/>
          <w:sz w:val="28"/>
          <w:szCs w:val="28"/>
        </w:rPr>
        <w:t>. ЛИВНЕВАЯ КАНАЛИЗАЦИЯ:</w:t>
      </w:r>
    </w:p>
    <w:p w:rsidR="00D62276" w:rsidRPr="00243BFA" w:rsidRDefault="00D62276" w:rsidP="00D62276">
      <w:pPr>
        <w:spacing w:line="317" w:lineRule="exact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lastRenderedPageBreak/>
        <w:t xml:space="preserve">МУП г. Сочи «Водосток» сообщает, что </w:t>
      </w:r>
      <w:r w:rsidRPr="00243BFA">
        <w:rPr>
          <w:rStyle w:val="22"/>
          <w:b w:val="0"/>
        </w:rPr>
        <w:t>техническая</w:t>
      </w:r>
      <w:r w:rsidRPr="00243BFA">
        <w:rPr>
          <w:rStyle w:val="22"/>
          <w:b w:val="0"/>
        </w:rPr>
        <w:br/>
        <w:t>возможность</w:t>
      </w:r>
      <w:r w:rsidRPr="00243BFA">
        <w:rPr>
          <w:rStyle w:val="22"/>
        </w:rPr>
        <w:t xml:space="preserve"> </w:t>
      </w:r>
      <w:r w:rsidRPr="00243BFA">
        <w:rPr>
          <w:sz w:val="28"/>
          <w:szCs w:val="28"/>
        </w:rPr>
        <w:t xml:space="preserve">подключения к сетям водоотведения </w:t>
      </w:r>
      <w:r w:rsidRPr="00243BFA">
        <w:rPr>
          <w:rStyle w:val="22"/>
          <w:b w:val="0"/>
        </w:rPr>
        <w:t>поверхностных и</w:t>
      </w:r>
      <w:r w:rsidRPr="00243BFA">
        <w:rPr>
          <w:rStyle w:val="22"/>
        </w:rPr>
        <w:t xml:space="preserve"> </w:t>
      </w:r>
      <w:r w:rsidRPr="00243BFA">
        <w:rPr>
          <w:sz w:val="28"/>
          <w:szCs w:val="28"/>
        </w:rPr>
        <w:t>(или)</w:t>
      </w:r>
      <w:r w:rsidRPr="00243BFA">
        <w:rPr>
          <w:sz w:val="28"/>
          <w:szCs w:val="28"/>
        </w:rPr>
        <w:br/>
      </w:r>
      <w:r w:rsidRPr="00243BFA">
        <w:rPr>
          <w:rStyle w:val="22"/>
          <w:b w:val="0"/>
        </w:rPr>
        <w:t>дренажных</w:t>
      </w:r>
      <w:r w:rsidRPr="00243BFA">
        <w:rPr>
          <w:rStyle w:val="22"/>
        </w:rPr>
        <w:t xml:space="preserve"> </w:t>
      </w:r>
      <w:r w:rsidRPr="00243BFA">
        <w:rPr>
          <w:sz w:val="28"/>
          <w:szCs w:val="28"/>
        </w:rPr>
        <w:t>вод объекта</w:t>
      </w:r>
      <w:r w:rsidRPr="00243BFA">
        <w:rPr>
          <w:color w:val="000000"/>
          <w:sz w:val="28"/>
          <w:szCs w:val="28"/>
          <w:lang w:bidi="ru-RU"/>
        </w:rPr>
        <w:t>: земельного</w:t>
      </w:r>
      <w:r w:rsidRPr="00243BFA">
        <w:rPr>
          <w:color w:val="000000"/>
          <w:sz w:val="28"/>
          <w:szCs w:val="28"/>
          <w:lang w:bidi="ru-RU"/>
        </w:rPr>
        <w:br/>
        <w:t xml:space="preserve">участка с кадастровым номером 23:49:0308002:78, </w:t>
      </w:r>
      <w:r w:rsidRPr="00243BFA">
        <w:rPr>
          <w:rStyle w:val="22"/>
        </w:rPr>
        <w:t>имеется.</w:t>
      </w:r>
    </w:p>
    <w:p w:rsidR="00D62276" w:rsidRPr="001232E8" w:rsidRDefault="00D62276" w:rsidP="00D62276">
      <w:pPr>
        <w:spacing w:line="317" w:lineRule="exact"/>
        <w:ind w:firstLine="540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Для определения точек подключения к сетям водоотведения поверхностных</w:t>
      </w:r>
      <w:r w:rsidRPr="001232E8">
        <w:rPr>
          <w:color w:val="000000"/>
          <w:sz w:val="28"/>
          <w:szCs w:val="28"/>
          <w:lang w:bidi="ru-RU"/>
        </w:rPr>
        <w:br/>
        <w:t>и (или) дренажных вод, правообладателю земельного участка (заявителю)</w:t>
      </w:r>
      <w:r w:rsidRPr="001232E8">
        <w:rPr>
          <w:color w:val="000000"/>
          <w:sz w:val="28"/>
          <w:szCs w:val="28"/>
          <w:lang w:bidi="ru-RU"/>
        </w:rPr>
        <w:br/>
        <w:t>необходимо обратиться в МУП г Сочи «Водосток» с заявлением. В заявлении</w:t>
      </w:r>
      <w:r w:rsidRPr="001232E8">
        <w:rPr>
          <w:color w:val="000000"/>
          <w:sz w:val="28"/>
          <w:szCs w:val="28"/>
          <w:lang w:bidi="ru-RU"/>
        </w:rPr>
        <w:br/>
        <w:t>должно быть указано:</w:t>
      </w:r>
    </w:p>
    <w:p w:rsidR="00D62276" w:rsidRPr="001232E8" w:rsidRDefault="00D62276" w:rsidP="00D62276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наименование лица, направившего запрос,</w:t>
      </w:r>
      <w:r>
        <w:rPr>
          <w:color w:val="000000"/>
          <w:sz w:val="28"/>
          <w:szCs w:val="28"/>
          <w:lang w:bidi="ru-RU"/>
        </w:rPr>
        <w:t xml:space="preserve"> его местонахождение и почтовый </w:t>
      </w:r>
      <w:r w:rsidRPr="001232E8">
        <w:rPr>
          <w:color w:val="000000"/>
          <w:sz w:val="28"/>
          <w:szCs w:val="28"/>
          <w:lang w:bidi="ru-RU"/>
        </w:rPr>
        <w:t>адрес;</w:t>
      </w:r>
    </w:p>
    <w:p w:rsidR="00D62276" w:rsidRPr="001232E8" w:rsidRDefault="00D62276" w:rsidP="00D62276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нотариально заверенные копии учредительных документов, а также</w:t>
      </w:r>
      <w:r w:rsidRPr="001232E8">
        <w:rPr>
          <w:color w:val="000000"/>
          <w:sz w:val="28"/>
          <w:szCs w:val="28"/>
          <w:lang w:bidi="ru-RU"/>
        </w:rPr>
        <w:br/>
        <w:t>документы, подтверждающие полномочия лица, подписавшего запрос;</w:t>
      </w:r>
    </w:p>
    <w:p w:rsidR="00D62276" w:rsidRPr="001232E8" w:rsidRDefault="00D62276" w:rsidP="00D62276">
      <w:pPr>
        <w:spacing w:line="317" w:lineRule="exact"/>
        <w:ind w:firstLine="851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правоустанавливающие документы на земельный участок (для</w:t>
      </w:r>
      <w:r w:rsidRPr="001232E8">
        <w:rPr>
          <w:color w:val="000000"/>
          <w:sz w:val="28"/>
          <w:szCs w:val="28"/>
          <w:lang w:bidi="ru-RU"/>
        </w:rPr>
        <w:br/>
        <w:t>правообладателя земельного участка);</w:t>
      </w:r>
    </w:p>
    <w:p w:rsidR="00D62276" w:rsidRDefault="00D62276" w:rsidP="00D62276">
      <w:pPr>
        <w:spacing w:line="317" w:lineRule="exact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информация о разрешенном использовании земельного участка;</w:t>
      </w:r>
    </w:p>
    <w:p w:rsidR="00D62276" w:rsidRPr="001232E8" w:rsidRDefault="00D62276" w:rsidP="00D62276">
      <w:pPr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необходимые виды</w:t>
      </w:r>
      <w:r w:rsidRPr="001232E8">
        <w:rPr>
          <w:color w:val="000000"/>
          <w:sz w:val="28"/>
          <w:szCs w:val="28"/>
          <w:lang w:bidi="ru-RU"/>
        </w:rPr>
        <w:t xml:space="preserve"> подключаемых сетей инженерно-технического</w:t>
      </w:r>
      <w:r w:rsidRPr="001232E8">
        <w:rPr>
          <w:color w:val="000000"/>
          <w:sz w:val="28"/>
          <w:szCs w:val="28"/>
          <w:lang w:bidi="ru-RU"/>
        </w:rPr>
        <w:br/>
        <w:t>обеспечения.</w:t>
      </w:r>
    </w:p>
    <w:p w:rsidR="00D62276" w:rsidRPr="001232E8" w:rsidRDefault="00D62276" w:rsidP="00D62276">
      <w:pPr>
        <w:spacing w:line="317" w:lineRule="exact"/>
        <w:ind w:firstLine="820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 xml:space="preserve">Правообладателю земельного участка необходимо в порядке, </w:t>
      </w:r>
      <w:r>
        <w:rPr>
          <w:color w:val="000000"/>
          <w:sz w:val="28"/>
          <w:szCs w:val="28"/>
          <w:lang w:bidi="ru-RU"/>
        </w:rPr>
        <w:t>установленном законодательством заключить договор н</w:t>
      </w:r>
      <w:r w:rsidRPr="001232E8">
        <w:rPr>
          <w:color w:val="000000"/>
          <w:sz w:val="28"/>
          <w:szCs w:val="28"/>
          <w:lang w:bidi="ru-RU"/>
        </w:rPr>
        <w:t xml:space="preserve">а подключение, неотъемлемой </w:t>
      </w:r>
      <w:r>
        <w:rPr>
          <w:color w:val="000000"/>
          <w:sz w:val="28"/>
          <w:szCs w:val="28"/>
          <w:lang w:bidi="ru-RU"/>
        </w:rPr>
        <w:t>частью которого являются технические условия</w:t>
      </w:r>
      <w:r w:rsidRPr="001232E8">
        <w:rPr>
          <w:color w:val="000000"/>
          <w:sz w:val="28"/>
          <w:szCs w:val="28"/>
          <w:lang w:bidi="ru-RU"/>
        </w:rPr>
        <w:t>.</w:t>
      </w:r>
    </w:p>
    <w:p w:rsidR="00D62276" w:rsidRPr="001232E8" w:rsidRDefault="00D62276" w:rsidP="00D62276">
      <w:pPr>
        <w:spacing w:line="317" w:lineRule="exact"/>
        <w:ind w:firstLine="540"/>
        <w:jc w:val="both"/>
        <w:rPr>
          <w:sz w:val="28"/>
          <w:szCs w:val="28"/>
        </w:rPr>
      </w:pPr>
      <w:r w:rsidRPr="001232E8">
        <w:rPr>
          <w:color w:val="000000"/>
          <w:sz w:val="28"/>
          <w:szCs w:val="28"/>
          <w:lang w:bidi="ru-RU"/>
        </w:rPr>
        <w:t>При изменении нагрузки, точки подключения и условия подключения могут</w:t>
      </w:r>
      <w:r>
        <w:rPr>
          <w:color w:val="000000"/>
          <w:sz w:val="28"/>
          <w:szCs w:val="28"/>
          <w:lang w:bidi="ru-RU"/>
        </w:rPr>
        <w:t xml:space="preserve"> </w:t>
      </w:r>
      <w:r w:rsidRPr="009E64B6">
        <w:rPr>
          <w:rStyle w:val="22"/>
          <w:b w:val="0"/>
        </w:rPr>
        <w:t>быть</w:t>
      </w:r>
      <w:r w:rsidRPr="001232E8">
        <w:rPr>
          <w:rStyle w:val="22"/>
        </w:rPr>
        <w:t xml:space="preserve"> </w:t>
      </w:r>
      <w:r w:rsidRPr="001232E8">
        <w:rPr>
          <w:color w:val="000000"/>
          <w:sz w:val="28"/>
          <w:szCs w:val="28"/>
          <w:lang w:bidi="ru-RU"/>
        </w:rPr>
        <w:t>изменены эксплуатирующей организацией сетей водоотведения</w:t>
      </w:r>
      <w:r>
        <w:rPr>
          <w:sz w:val="28"/>
          <w:szCs w:val="28"/>
        </w:rPr>
        <w:t xml:space="preserve"> </w:t>
      </w:r>
      <w:r w:rsidRPr="001232E8">
        <w:rPr>
          <w:color w:val="000000"/>
          <w:sz w:val="28"/>
          <w:szCs w:val="28"/>
          <w:lang w:bidi="ru-RU"/>
        </w:rPr>
        <w:t>поверхностных и (или) дренажных вод МУП г. Сочи «Водоток».</w:t>
      </w:r>
    </w:p>
    <w:p w:rsidR="005E1E8C" w:rsidRDefault="005E1E8C" w:rsidP="00B0705E">
      <w:pPr>
        <w:jc w:val="both"/>
        <w:rPr>
          <w:sz w:val="28"/>
          <w:szCs w:val="28"/>
        </w:rPr>
      </w:pPr>
    </w:p>
    <w:p w:rsidR="00B0705E" w:rsidRDefault="00B0705E" w:rsidP="00B0705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ЭЛЕКТРОСНАБЖЕНИЕ:</w:t>
      </w:r>
    </w:p>
    <w:p w:rsidR="00B0705E" w:rsidRDefault="00B0705E" w:rsidP="00B0705E">
      <w:pPr>
        <w:ind w:firstLine="709"/>
        <w:jc w:val="both"/>
        <w:rPr>
          <w:b/>
          <w:color w:val="000000"/>
          <w:sz w:val="28"/>
          <w:szCs w:val="28"/>
        </w:rPr>
      </w:pPr>
    </w:p>
    <w:p w:rsidR="00404ADC" w:rsidRDefault="00404ADC" w:rsidP="00404ADC">
      <w:pPr>
        <w:pStyle w:val="21"/>
        <w:shd w:val="clear" w:color="auto" w:fill="auto"/>
        <w:tabs>
          <w:tab w:val="left" w:pos="5147"/>
          <w:tab w:val="left" w:pos="7848"/>
        </w:tabs>
        <w:spacing w:after="0"/>
        <w:ind w:firstLine="740"/>
        <w:jc w:val="both"/>
      </w:pPr>
      <w:r>
        <w:rPr>
          <w:color w:val="000000"/>
          <w:lang w:bidi="ru-RU"/>
        </w:rPr>
        <w:t>Процедура технологического присоединения осуществляется в соответствии с «Правилами</w:t>
      </w:r>
      <w:r>
        <w:t xml:space="preserve"> </w:t>
      </w:r>
      <w:r>
        <w:rPr>
          <w:color w:val="000000"/>
          <w:lang w:bidi="ru-RU"/>
        </w:rPr>
        <w:t xml:space="preserve">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принадлежащих сетевым организациям и иным лицам, к электрическим сетям» (далее - Правила), утверждёнными </w:t>
      </w:r>
      <w:proofErr w:type="spellStart"/>
      <w:r>
        <w:rPr>
          <w:color w:val="000000"/>
          <w:lang w:bidi="ru-RU"/>
        </w:rPr>
        <w:t>Прстановлением</w:t>
      </w:r>
      <w:proofErr w:type="spellEnd"/>
      <w:r>
        <w:rPr>
          <w:color w:val="000000"/>
          <w:lang w:bidi="ru-RU"/>
        </w:rPr>
        <w:t xml:space="preserve"> Правительства от 27.12.2004 №861.</w:t>
      </w:r>
    </w:p>
    <w:p w:rsidR="00404ADC" w:rsidRDefault="00404ADC" w:rsidP="00404ADC">
      <w:pPr>
        <w:pStyle w:val="21"/>
        <w:shd w:val="clear" w:color="auto" w:fill="auto"/>
        <w:tabs>
          <w:tab w:val="left" w:pos="5147"/>
        </w:tabs>
        <w:spacing w:after="0"/>
        <w:ind w:firstLine="740"/>
        <w:jc w:val="both"/>
      </w:pPr>
      <w:r>
        <w:rPr>
          <w:color w:val="000000"/>
          <w:lang w:bidi="ru-RU"/>
        </w:rPr>
        <w:t xml:space="preserve">В соответствии с пунктом 8 Правил лицо, владеющее </w:t>
      </w:r>
      <w:proofErr w:type="spellStart"/>
      <w:r>
        <w:rPr>
          <w:color w:val="000000"/>
          <w:lang w:bidi="ru-RU"/>
        </w:rPr>
        <w:t>энергопринимающим</w:t>
      </w:r>
      <w:proofErr w:type="spellEnd"/>
      <w:r>
        <w:rPr>
          <w:color w:val="000000"/>
          <w:lang w:bidi="ru-RU"/>
        </w:rPr>
        <w:t xml:space="preserve"> устройством, направляет заявку на технологическое присоединение в сетевую организацию, к электрической сети которой планируется технологическое присоединение. Сетевая организация в установленные законодательством сроки рассматривает ее и в случае наличия технической возможности технологического присоединения направляет заявителю проект договора технологического присоединения, неотъемлемой частью которого являются технические условия.</w:t>
      </w:r>
    </w:p>
    <w:p w:rsidR="00404ADC" w:rsidRDefault="00404ADC" w:rsidP="00404ADC">
      <w:pPr>
        <w:pStyle w:val="21"/>
        <w:shd w:val="clear" w:color="auto" w:fill="auto"/>
        <w:spacing w:after="0"/>
        <w:ind w:firstLine="580"/>
        <w:jc w:val="both"/>
      </w:pPr>
      <w:r>
        <w:rPr>
          <w:color w:val="000000"/>
          <w:lang w:bidi="ru-RU"/>
        </w:rPr>
        <w:t xml:space="preserve">Срок осуществления мероприятий по технологическому присоединению, который </w:t>
      </w:r>
      <w:proofErr w:type="gramStart"/>
      <w:r>
        <w:rPr>
          <w:color w:val="000000"/>
          <w:lang w:bidi="ru-RU"/>
        </w:rPr>
        <w:t>исчисляется со дня заключения договора не может</w:t>
      </w:r>
      <w:proofErr w:type="gramEnd"/>
      <w:r>
        <w:rPr>
          <w:color w:val="000000"/>
          <w:lang w:bidi="ru-RU"/>
        </w:rPr>
        <w:t xml:space="preserve"> превышать:</w:t>
      </w:r>
    </w:p>
    <w:p w:rsidR="00404ADC" w:rsidRDefault="00404ADC" w:rsidP="00404ADC">
      <w:pPr>
        <w:pStyle w:val="21"/>
        <w:shd w:val="clear" w:color="auto" w:fill="auto"/>
        <w:tabs>
          <w:tab w:val="left" w:pos="3803"/>
        </w:tabs>
        <w:spacing w:after="0"/>
        <w:ind w:firstLine="567"/>
        <w:jc w:val="both"/>
      </w:pPr>
      <w:proofErr w:type="gramStart"/>
      <w:r>
        <w:rPr>
          <w:color w:val="000000"/>
          <w:lang w:bidi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</w:t>
      </w:r>
      <w:r>
        <w:rPr>
          <w:color w:val="000000"/>
          <w:lang w:bidi="ru-RU"/>
        </w:rPr>
        <w:lastRenderedPageBreak/>
        <w:t>сетевой организации не требуется выполнение работ</w:t>
      </w:r>
      <w:proofErr w:type="gramEnd"/>
      <w:r>
        <w:rPr>
          <w:color w:val="000000"/>
          <w:lang w:bidi="ru-RU"/>
        </w:rPr>
        <w:t xml:space="preserve"> по строительству (реконструкции)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включенных</w:t>
      </w:r>
      <w:r>
        <w:t xml:space="preserve"> </w:t>
      </w:r>
      <w:r>
        <w:rPr>
          <w:color w:val="000000"/>
          <w:lang w:bidi="ru-RU"/>
        </w:rPr>
        <w:t>(подлежащих включению)</w:t>
      </w:r>
      <w:r>
        <w:rPr>
          <w:color w:val="000000"/>
          <w:lang w:bidi="ru-RU"/>
        </w:rPr>
        <w:tab/>
        <w:t>в инвестиционные программы сетевых</w:t>
      </w:r>
      <w:r w:rsidRPr="00BF6A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от существующих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до присоединяемых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и (или) объектов электроэнергетики: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4 месяца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до 670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>ючительно;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свыше 670 кВт;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в иных случаях: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 xml:space="preserve">ючительно, если расстояние от </w:t>
      </w:r>
      <w:proofErr w:type="spellStart"/>
      <w:r>
        <w:rPr>
          <w:color w:val="000000"/>
          <w:lang w:bidi="ru-RU"/>
        </w:rPr>
        <w:t>энергопринимающего</w:t>
      </w:r>
      <w:proofErr w:type="spellEnd"/>
      <w:r>
        <w:rPr>
          <w:color w:val="000000"/>
          <w:lang w:bidi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proofErr w:type="gramStart"/>
      <w:r>
        <w:rPr>
          <w:color w:val="000000"/>
          <w:lang w:bidi="ru-RU"/>
        </w:rPr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</w:t>
      </w:r>
      <w:proofErr w:type="gramEnd"/>
      <w:r>
        <w:rPr>
          <w:color w:val="000000"/>
          <w:lang w:bidi="ru-RU"/>
        </w:rPr>
        <w:t xml:space="preserve"> и не более 500 метров в сельской местности;</w:t>
      </w:r>
    </w:p>
    <w:p w:rsidR="00404ADC" w:rsidRDefault="00404ADC" w:rsidP="00404ADC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404ADC" w:rsidRDefault="00404ADC" w:rsidP="00404ADC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 xml:space="preserve">2 года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404ADC" w:rsidRDefault="00404ADC" w:rsidP="00404ADC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>Информация о плате за технологическое присоединение может быть предоставлена только после подачи заявки на технологическое присоединение со всеми необходимыми документами и разработки на основании данной заявки технических условий и договора на технологическое присоединение. Плата за технологическое присоединение зависит от фактора наличия либо отсутствия технической возможности, а также необходимости осуществления строительства электрических сетей до границ участка заявителя.</w:t>
      </w:r>
    </w:p>
    <w:p w:rsidR="00404ADC" w:rsidRDefault="00404ADC" w:rsidP="00404ADC">
      <w:pPr>
        <w:pStyle w:val="21"/>
        <w:shd w:val="clear" w:color="auto" w:fill="auto"/>
        <w:tabs>
          <w:tab w:val="left" w:pos="3803"/>
        </w:tabs>
        <w:spacing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Согласно п. 24 Правил срок действия технических условий не может составлять менее 2 лет и более 5 лет. Максимальная</w:t>
      </w:r>
      <w:r w:rsidRPr="00BF6A6B">
        <w:rPr>
          <w:color w:val="000000"/>
          <w:lang w:bidi="ru-RU"/>
        </w:rPr>
        <w:t xml:space="preserve"> </w:t>
      </w:r>
      <w:r w:rsidRPr="0071601B">
        <w:rPr>
          <w:color w:val="000000"/>
          <w:lang w:bidi="ru-RU"/>
        </w:rPr>
        <w:t>нагрузка, необходимая для обеспечения электроснабжением объекта определяется заявителем, а не сетевой организацией.</w:t>
      </w:r>
    </w:p>
    <w:p w:rsidR="00404ADC" w:rsidRDefault="00404ADC" w:rsidP="00404ADC">
      <w:pPr>
        <w:pStyle w:val="21"/>
        <w:shd w:val="clear" w:color="auto" w:fill="auto"/>
        <w:spacing w:after="0"/>
        <w:ind w:firstLine="709"/>
        <w:jc w:val="both"/>
      </w:pP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у сетевой организации отсутствует определённая Правилами техническая возможность 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устройств, указанных в заявке, технологическое присоединение будет осуществлено по индивидуальному проекту в </w:t>
      </w:r>
      <w:r>
        <w:rPr>
          <w:color w:val="000000"/>
          <w:lang w:bidi="ru-RU"/>
        </w:rPr>
        <w:lastRenderedPageBreak/>
        <w:t>установленном порядке, с учётом особенностей, предусмотренных разделом III Правил.</w:t>
      </w:r>
    </w:p>
    <w:p w:rsidR="00B0705E" w:rsidRPr="008A6ACD" w:rsidRDefault="00B0705E" w:rsidP="00546747">
      <w:pPr>
        <w:pStyle w:val="a9"/>
        <w:rPr>
          <w:sz w:val="28"/>
          <w:szCs w:val="28"/>
        </w:rPr>
      </w:pPr>
    </w:p>
    <w:p w:rsidR="00B0705E" w:rsidRDefault="00B0705E" w:rsidP="00B0705E">
      <w:pPr>
        <w:pBdr>
          <w:bottom w:val="single" w:sz="12" w:space="3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F5E04">
        <w:rPr>
          <w:b/>
          <w:bCs/>
          <w:sz w:val="28"/>
          <w:szCs w:val="28"/>
        </w:rPr>
        <w:t>Сведения об обременениях:</w:t>
      </w:r>
      <w:r w:rsidRPr="000F5E04">
        <w:rPr>
          <w:sz w:val="26"/>
          <w:szCs w:val="26"/>
        </w:rPr>
        <w:t xml:space="preserve"> </w:t>
      </w:r>
      <w:r w:rsidRPr="000F5E04">
        <w:rPr>
          <w:sz w:val="28"/>
          <w:szCs w:val="28"/>
        </w:rPr>
        <w:t xml:space="preserve">особый режим использования земли </w:t>
      </w:r>
      <w:proofErr w:type="gramStart"/>
      <w:r w:rsidRPr="000F5E04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торая </w:t>
      </w:r>
      <w:r w:rsidRPr="000F5E04">
        <w:rPr>
          <w:sz w:val="28"/>
          <w:szCs w:val="28"/>
        </w:rPr>
        <w:t>зона округа горно-санитарной охраны курорта</w:t>
      </w:r>
      <w:r>
        <w:rPr>
          <w:sz w:val="28"/>
          <w:szCs w:val="28"/>
        </w:rPr>
        <w:t xml:space="preserve">. </w:t>
      </w:r>
    </w:p>
    <w:p w:rsidR="00F814B3" w:rsidRDefault="00E37ED1" w:rsidP="00F814B3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="00B0705E">
        <w:rPr>
          <w:sz w:val="28"/>
          <w:szCs w:val="28"/>
        </w:rPr>
        <w:t>«ОГП-О» - зона оползневых процессов (весь);</w:t>
      </w:r>
    </w:p>
    <w:p w:rsidR="00B0705E" w:rsidRDefault="00F814B3" w:rsidP="00B0705E">
      <w:pPr>
        <w:pBdr>
          <w:bottom w:val="single" w:sz="12" w:space="31" w:color="auto"/>
        </w:pBdr>
        <w:rPr>
          <w:sz w:val="28"/>
          <w:szCs w:val="28"/>
        </w:rPr>
      </w:pPr>
      <w:r>
        <w:rPr>
          <w:bCs/>
          <w:sz w:val="28"/>
          <w:szCs w:val="28"/>
        </w:rPr>
        <w:t>Территория исторического поселения регионального значения (граница территории установлена Законом Краснодарского края от 06.02.2003 №558-КЗ) (весь).</w:t>
      </w:r>
    </w:p>
    <w:p w:rsidR="005C05EE" w:rsidRDefault="005C05EE" w:rsidP="005C05EE">
      <w:pPr>
        <w:rPr>
          <w:sz w:val="28"/>
          <w:szCs w:val="28"/>
        </w:rPr>
      </w:pPr>
    </w:p>
    <w:p w:rsidR="003273A5" w:rsidRDefault="003273A5" w:rsidP="003273A5">
      <w:pPr>
        <w:pStyle w:val="a3"/>
        <w:ind w:left="-567" w:firstLine="540"/>
        <w:jc w:val="center"/>
        <w:rPr>
          <w:b/>
        </w:rPr>
      </w:pPr>
      <w:r w:rsidRPr="00FA61FE">
        <w:rPr>
          <w:b/>
        </w:rPr>
        <w:t>Характеристики предмет</w:t>
      </w:r>
      <w:r>
        <w:rPr>
          <w:b/>
        </w:rPr>
        <w:t>а</w:t>
      </w:r>
      <w:r w:rsidRPr="00FA61FE">
        <w:rPr>
          <w:b/>
        </w:rPr>
        <w:t xml:space="preserve"> </w:t>
      </w:r>
      <w:r>
        <w:rPr>
          <w:b/>
        </w:rPr>
        <w:t xml:space="preserve">аукциона </w:t>
      </w:r>
    </w:p>
    <w:p w:rsidR="003273A5" w:rsidRDefault="003273A5" w:rsidP="003273A5">
      <w:pPr>
        <w:pStyle w:val="a3"/>
        <w:ind w:left="-567" w:firstLine="540"/>
        <w:jc w:val="center"/>
        <w:rPr>
          <w:b/>
        </w:rPr>
      </w:pPr>
      <w:r>
        <w:rPr>
          <w:b/>
        </w:rPr>
        <w:t>для индивидуального жилищного строительства</w:t>
      </w:r>
    </w:p>
    <w:p w:rsidR="003273A5" w:rsidRDefault="003273A5" w:rsidP="003273A5">
      <w:pPr>
        <w:pStyle w:val="a3"/>
        <w:ind w:left="-567" w:firstLine="540"/>
        <w:jc w:val="center"/>
        <w:rPr>
          <w:b/>
        </w:rPr>
      </w:pPr>
      <w:r>
        <w:rPr>
          <w:b/>
        </w:rPr>
        <w:t>(срок аренды 20 лет)</w:t>
      </w:r>
      <w:r w:rsidRPr="00FA61FE">
        <w:rPr>
          <w:b/>
        </w:rPr>
        <w:t>:</w:t>
      </w:r>
    </w:p>
    <w:p w:rsidR="003273A5" w:rsidRDefault="003273A5" w:rsidP="003273A5">
      <w:pPr>
        <w:pStyle w:val="1"/>
        <w:shd w:val="clear" w:color="auto" w:fill="auto"/>
        <w:spacing w:before="0" w:after="0"/>
        <w:ind w:left="4800" w:firstLine="0"/>
        <w:jc w:val="left"/>
        <w:rPr>
          <w:b/>
          <w:sz w:val="36"/>
          <w:szCs w:val="36"/>
        </w:rPr>
      </w:pPr>
    </w:p>
    <w:p w:rsidR="003273A5" w:rsidRDefault="003273A5" w:rsidP="003273A5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Pr="00573D90">
        <w:rPr>
          <w:b/>
          <w:sz w:val="36"/>
          <w:szCs w:val="36"/>
        </w:rPr>
        <w:t>от №</w:t>
      </w:r>
      <w:r>
        <w:rPr>
          <w:b/>
          <w:sz w:val="36"/>
          <w:szCs w:val="36"/>
        </w:rPr>
        <w:t xml:space="preserve"> </w:t>
      </w:r>
      <w:r w:rsidR="00856C68">
        <w:rPr>
          <w:b/>
          <w:sz w:val="36"/>
          <w:szCs w:val="36"/>
        </w:rPr>
        <w:t>7</w:t>
      </w:r>
    </w:p>
    <w:p w:rsidR="003273A5" w:rsidRDefault="003273A5" w:rsidP="003273A5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</w:p>
    <w:p w:rsidR="003273A5" w:rsidRPr="0062568B" w:rsidRDefault="003273A5" w:rsidP="003273A5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Адрес земельного участка:</w:t>
      </w:r>
      <w:r>
        <w:rPr>
          <w:b/>
          <w:sz w:val="28"/>
          <w:szCs w:val="28"/>
        </w:rPr>
        <w:t xml:space="preserve"> </w:t>
      </w:r>
      <w:r w:rsidR="0014115F" w:rsidRPr="0014115F">
        <w:rPr>
          <w:sz w:val="28"/>
          <w:szCs w:val="28"/>
        </w:rPr>
        <w:t>Краснодарский край, г</w:t>
      </w:r>
      <w:proofErr w:type="gramStart"/>
      <w:r w:rsidR="0014115F" w:rsidRPr="0014115F">
        <w:rPr>
          <w:sz w:val="28"/>
          <w:szCs w:val="28"/>
        </w:rPr>
        <w:t>.С</w:t>
      </w:r>
      <w:proofErr w:type="gramEnd"/>
      <w:r w:rsidR="0014115F" w:rsidRPr="0014115F">
        <w:rPr>
          <w:sz w:val="28"/>
          <w:szCs w:val="28"/>
        </w:rPr>
        <w:t xml:space="preserve">очи, </w:t>
      </w:r>
      <w:proofErr w:type="spellStart"/>
      <w:r w:rsidR="0014115F" w:rsidRPr="0014115F">
        <w:rPr>
          <w:sz w:val="28"/>
          <w:szCs w:val="28"/>
        </w:rPr>
        <w:t>Хостинский</w:t>
      </w:r>
      <w:proofErr w:type="spellEnd"/>
      <w:r w:rsidR="0014115F" w:rsidRPr="0014115F">
        <w:rPr>
          <w:sz w:val="28"/>
          <w:szCs w:val="28"/>
        </w:rPr>
        <w:t xml:space="preserve"> район, в районе трансформаторной подстанции №Х76, земельный участок №3</w:t>
      </w:r>
      <w:r>
        <w:rPr>
          <w:noProof/>
          <w:sz w:val="28"/>
          <w:szCs w:val="28"/>
        </w:rPr>
        <w:t>;</w:t>
      </w:r>
      <w:r w:rsidRPr="0062568B">
        <w:rPr>
          <w:sz w:val="28"/>
          <w:szCs w:val="28"/>
        </w:rPr>
        <w:t xml:space="preserve"> </w:t>
      </w:r>
    </w:p>
    <w:p w:rsidR="003273A5" w:rsidRDefault="003273A5" w:rsidP="003273A5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Площадь земельного участка:</w:t>
      </w:r>
      <w:r w:rsidRPr="0062568B">
        <w:rPr>
          <w:sz w:val="28"/>
          <w:szCs w:val="28"/>
        </w:rPr>
        <w:t xml:space="preserve"> </w:t>
      </w:r>
      <w:r w:rsidR="00830E49">
        <w:rPr>
          <w:sz w:val="28"/>
          <w:szCs w:val="28"/>
        </w:rPr>
        <w:t>590</w:t>
      </w:r>
      <w:r w:rsidRPr="0062568B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62568B">
        <w:rPr>
          <w:sz w:val="28"/>
          <w:szCs w:val="28"/>
        </w:rPr>
        <w:t>;</w:t>
      </w:r>
    </w:p>
    <w:p w:rsidR="003273A5" w:rsidRPr="00A740F7" w:rsidRDefault="003273A5" w:rsidP="003273A5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0F0CE2">
        <w:rPr>
          <w:b/>
          <w:sz w:val="28"/>
          <w:szCs w:val="28"/>
        </w:rPr>
        <w:t xml:space="preserve">Правообладатель: </w:t>
      </w:r>
      <w:r w:rsidRPr="000F0CE2">
        <w:rPr>
          <w:sz w:val="28"/>
          <w:szCs w:val="28"/>
        </w:rPr>
        <w:t>Муниципальное образование город-курорт Сочи</w:t>
      </w:r>
    </w:p>
    <w:p w:rsidR="003273A5" w:rsidRPr="0062568B" w:rsidRDefault="003273A5" w:rsidP="003273A5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Категория земель:</w:t>
      </w:r>
      <w:r w:rsidRPr="0062568B">
        <w:rPr>
          <w:sz w:val="28"/>
          <w:szCs w:val="28"/>
        </w:rPr>
        <w:t xml:space="preserve"> </w:t>
      </w:r>
      <w:r w:rsidRPr="0062568B">
        <w:rPr>
          <w:bCs/>
          <w:sz w:val="28"/>
          <w:szCs w:val="28"/>
        </w:rPr>
        <w:t xml:space="preserve">Земли </w:t>
      </w:r>
      <w:r>
        <w:rPr>
          <w:bCs/>
          <w:sz w:val="28"/>
          <w:szCs w:val="28"/>
        </w:rPr>
        <w:t>населенных пунктов</w:t>
      </w:r>
      <w:r w:rsidRPr="0062568B">
        <w:rPr>
          <w:sz w:val="28"/>
          <w:szCs w:val="28"/>
        </w:rPr>
        <w:t xml:space="preserve">; </w:t>
      </w:r>
    </w:p>
    <w:p w:rsidR="003273A5" w:rsidRDefault="003273A5" w:rsidP="003273A5">
      <w:pPr>
        <w:spacing w:line="276" w:lineRule="auto"/>
        <w:rPr>
          <w:sz w:val="22"/>
          <w:szCs w:val="22"/>
        </w:rPr>
      </w:pPr>
      <w:r w:rsidRPr="0062568B">
        <w:rPr>
          <w:b/>
          <w:sz w:val="28"/>
          <w:szCs w:val="28"/>
        </w:rPr>
        <w:t>Кадастровый номер земельного участка:</w:t>
      </w:r>
      <w:r w:rsidRPr="0062568B">
        <w:rPr>
          <w:sz w:val="28"/>
          <w:szCs w:val="28"/>
        </w:rPr>
        <w:t xml:space="preserve"> </w:t>
      </w:r>
      <w:r>
        <w:rPr>
          <w:sz w:val="28"/>
          <w:szCs w:val="28"/>
        </w:rPr>
        <w:t>23:49:</w:t>
      </w:r>
      <w:r w:rsidR="003563F9">
        <w:rPr>
          <w:sz w:val="28"/>
          <w:szCs w:val="28"/>
        </w:rPr>
        <w:t>0301017</w:t>
      </w:r>
      <w:r>
        <w:rPr>
          <w:sz w:val="28"/>
          <w:szCs w:val="28"/>
        </w:rPr>
        <w:t>:</w:t>
      </w:r>
      <w:r w:rsidR="003563F9">
        <w:rPr>
          <w:sz w:val="28"/>
          <w:szCs w:val="28"/>
        </w:rPr>
        <w:t>157</w:t>
      </w:r>
      <w:r>
        <w:rPr>
          <w:sz w:val="28"/>
          <w:szCs w:val="28"/>
        </w:rPr>
        <w:t>;</w:t>
      </w:r>
    </w:p>
    <w:p w:rsidR="003273A5" w:rsidRDefault="003273A5" w:rsidP="003273A5">
      <w:pPr>
        <w:spacing w:line="276" w:lineRule="auto"/>
        <w:rPr>
          <w:bCs/>
          <w:sz w:val="28"/>
          <w:szCs w:val="28"/>
        </w:rPr>
      </w:pPr>
      <w:r w:rsidRPr="0062568B">
        <w:rPr>
          <w:b/>
          <w:sz w:val="28"/>
          <w:szCs w:val="28"/>
        </w:rPr>
        <w:t>Разрешенное использование земельного участка:</w:t>
      </w:r>
      <w:r w:rsidRPr="00625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A93159">
        <w:rPr>
          <w:bCs/>
          <w:sz w:val="28"/>
          <w:szCs w:val="28"/>
        </w:rPr>
        <w:t>Для индивидуального жилищного строительства</w:t>
      </w:r>
      <w:r>
        <w:rPr>
          <w:bCs/>
          <w:sz w:val="28"/>
          <w:szCs w:val="28"/>
        </w:rPr>
        <w:t>»;</w:t>
      </w:r>
    </w:p>
    <w:p w:rsidR="003273A5" w:rsidRDefault="003273A5" w:rsidP="003273A5">
      <w:pPr>
        <w:spacing w:line="276" w:lineRule="auto"/>
        <w:rPr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Расположение участка в территориальной зоне:</w:t>
      </w:r>
      <w:r>
        <w:rPr>
          <w:bCs/>
          <w:sz w:val="28"/>
          <w:szCs w:val="28"/>
        </w:rPr>
        <w:t xml:space="preserve"> «Ж-2» - малоэтажная жилая застройка высотой до 15 метров.</w:t>
      </w:r>
    </w:p>
    <w:p w:rsidR="003273A5" w:rsidRDefault="003273A5" w:rsidP="003273A5">
      <w:pPr>
        <w:spacing w:line="276" w:lineRule="auto"/>
        <w:rPr>
          <w:b/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Предельные параметры разрешенного строительства</w:t>
      </w:r>
      <w:r>
        <w:rPr>
          <w:b/>
          <w:bCs/>
          <w:sz w:val="28"/>
          <w:szCs w:val="28"/>
        </w:rPr>
        <w:t>:</w:t>
      </w:r>
    </w:p>
    <w:p w:rsidR="003273A5" w:rsidRDefault="003273A5" w:rsidP="003273A5">
      <w:pPr>
        <w:spacing w:line="276" w:lineRule="auto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694"/>
        <w:gridCol w:w="1701"/>
        <w:gridCol w:w="1559"/>
        <w:gridCol w:w="1417"/>
        <w:gridCol w:w="1985"/>
      </w:tblGrid>
      <w:tr w:rsidR="003273A5" w:rsidRPr="00DD16B5" w:rsidTr="005A253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ED184F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5" w:rsidRPr="00ED184F" w:rsidRDefault="003273A5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процент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>застройки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в границах земельного участка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5" w:rsidRPr="00ED184F" w:rsidRDefault="003273A5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Максимальная высота здания до конька крыши,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5" w:rsidRPr="00ED184F" w:rsidRDefault="003273A5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Минимальный отступ от границ земельного участка,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5" w:rsidRPr="00ED184F" w:rsidRDefault="003273A5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Коэффициент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использования территории (КИТ)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3273A5" w:rsidRPr="00DD16B5" w:rsidTr="005A253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Default="003273A5" w:rsidP="005A2537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t>Ж-2</w:t>
            </w:r>
          </w:p>
          <w:p w:rsidR="003273A5" w:rsidRPr="00070C79" w:rsidRDefault="003273A5" w:rsidP="005A2537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B2CCD">
              <w:rPr>
                <w:rFonts w:ascii="Times New Roman" w:hAnsi="Times New Roman" w:cs="Times New Roman"/>
                <w:b/>
                <w:sz w:val="22"/>
              </w:rPr>
              <w:t>Жилые дома, за исключением индивидуальных жилых домов, жилых строений, расположенных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0,7</w:t>
            </w:r>
          </w:p>
        </w:tc>
      </w:tr>
      <w:tr w:rsidR="003273A5" w:rsidRPr="00DD16B5" w:rsidTr="005A2537">
        <w:trPr>
          <w:trHeight w:val="1587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3A5" w:rsidRPr="00FB2CCD" w:rsidRDefault="003273A5" w:rsidP="005A25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жилые дома, жилые строения, </w:t>
            </w:r>
            <w:r w:rsidRPr="00FB2CCD">
              <w:rPr>
                <w:rFonts w:ascii="Times New Roman" w:hAnsi="Times New Roman" w:cs="Times New Roman"/>
                <w:b/>
                <w:sz w:val="22"/>
              </w:rPr>
              <w:t>расположенные на садовых и дачных земельных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3A5" w:rsidRPr="00FB2CCD" w:rsidRDefault="003273A5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CD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</w:tbl>
    <w:p w:rsidR="003273A5" w:rsidRDefault="003273A5" w:rsidP="003273A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73A5" w:rsidRPr="00EF5E71" w:rsidRDefault="003273A5" w:rsidP="003273A5">
      <w:pPr>
        <w:spacing w:line="276" w:lineRule="auto"/>
        <w:ind w:right="-87"/>
        <w:rPr>
          <w:b/>
          <w:bCs/>
          <w:sz w:val="28"/>
          <w:szCs w:val="28"/>
        </w:rPr>
      </w:pPr>
      <w:r w:rsidRPr="00EF5E71">
        <w:rPr>
          <w:b/>
          <w:bCs/>
          <w:sz w:val="28"/>
          <w:szCs w:val="28"/>
        </w:rPr>
        <w:t xml:space="preserve">Начальная цена годовой арендной платы, руб.: </w:t>
      </w:r>
      <w:r w:rsidR="00EF5E71" w:rsidRPr="00EF5E71">
        <w:rPr>
          <w:b/>
          <w:bCs/>
          <w:sz w:val="28"/>
          <w:szCs w:val="28"/>
        </w:rPr>
        <w:t>210000</w:t>
      </w:r>
      <w:r w:rsidRPr="00EF5E71">
        <w:rPr>
          <w:b/>
          <w:bCs/>
          <w:sz w:val="28"/>
          <w:szCs w:val="28"/>
        </w:rPr>
        <w:t xml:space="preserve"> руб.</w:t>
      </w:r>
    </w:p>
    <w:p w:rsidR="003273A5" w:rsidRPr="00EF5E71" w:rsidRDefault="003273A5" w:rsidP="003273A5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EF5E71">
        <w:rPr>
          <w:b/>
          <w:sz w:val="28"/>
          <w:szCs w:val="28"/>
        </w:rPr>
        <w:t xml:space="preserve"> «Шаг» аукциона:</w:t>
      </w:r>
      <w:r w:rsidRPr="00EF5E71">
        <w:rPr>
          <w:sz w:val="28"/>
          <w:szCs w:val="28"/>
        </w:rPr>
        <w:t xml:space="preserve"> </w:t>
      </w:r>
      <w:r w:rsidRPr="00EF5E71">
        <w:rPr>
          <w:b/>
          <w:sz w:val="28"/>
          <w:szCs w:val="28"/>
        </w:rPr>
        <w:t>6000 руб.</w:t>
      </w:r>
    </w:p>
    <w:p w:rsidR="003273A5" w:rsidRDefault="003273A5" w:rsidP="003273A5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EF5E71">
        <w:rPr>
          <w:b/>
          <w:sz w:val="28"/>
          <w:szCs w:val="28"/>
        </w:rPr>
        <w:t>Размер задатка:</w:t>
      </w:r>
      <w:r w:rsidRPr="00EF5E71">
        <w:rPr>
          <w:b/>
          <w:bCs/>
          <w:sz w:val="28"/>
          <w:szCs w:val="28"/>
        </w:rPr>
        <w:t xml:space="preserve"> 2</w:t>
      </w:r>
      <w:r w:rsidR="00EF5E71" w:rsidRPr="00EF5E71">
        <w:rPr>
          <w:b/>
          <w:bCs/>
          <w:sz w:val="28"/>
          <w:szCs w:val="28"/>
        </w:rPr>
        <w:t>10000</w:t>
      </w:r>
      <w:r w:rsidRPr="00EF5E71">
        <w:rPr>
          <w:b/>
          <w:bCs/>
          <w:sz w:val="28"/>
          <w:szCs w:val="28"/>
        </w:rPr>
        <w:t xml:space="preserve"> руб.</w:t>
      </w:r>
    </w:p>
    <w:p w:rsidR="003273A5" w:rsidRDefault="003273A5" w:rsidP="003273A5">
      <w:pPr>
        <w:pStyle w:val="a9"/>
        <w:jc w:val="both"/>
        <w:rPr>
          <w:b/>
          <w:sz w:val="28"/>
          <w:szCs w:val="28"/>
        </w:rPr>
      </w:pPr>
      <w:r w:rsidRPr="00EA6B32">
        <w:rPr>
          <w:b/>
          <w:snapToGrid w:val="0"/>
          <w:color w:val="000000"/>
          <w:sz w:val="28"/>
          <w:szCs w:val="28"/>
        </w:rPr>
        <w:t xml:space="preserve">Сведения </w:t>
      </w:r>
      <w:r w:rsidRPr="00EA6B32">
        <w:rPr>
          <w:b/>
          <w:sz w:val="28"/>
          <w:szCs w:val="28"/>
        </w:rPr>
        <w:t>о технических условиях подключения объекта к сетям инженерно-технического обеспечения:</w:t>
      </w:r>
    </w:p>
    <w:p w:rsidR="003273A5" w:rsidRPr="00EA6B32" w:rsidRDefault="003273A5" w:rsidP="003273A5">
      <w:pPr>
        <w:pStyle w:val="a9"/>
        <w:jc w:val="both"/>
        <w:rPr>
          <w:b/>
          <w:sz w:val="28"/>
          <w:szCs w:val="28"/>
        </w:rPr>
      </w:pPr>
    </w:p>
    <w:p w:rsidR="003273A5" w:rsidRPr="006E1453" w:rsidRDefault="003273A5" w:rsidP="003273A5">
      <w:pPr>
        <w:jc w:val="both"/>
        <w:rPr>
          <w:rStyle w:val="FontStyle22"/>
          <w:rFonts w:eastAsia="Microsoft Sans Serif"/>
          <w:sz w:val="28"/>
          <w:szCs w:val="28"/>
        </w:rPr>
      </w:pPr>
      <w:r>
        <w:rPr>
          <w:rStyle w:val="FontStyle22"/>
          <w:rFonts w:eastAsia="Microsoft Sans Serif"/>
          <w:sz w:val="28"/>
          <w:szCs w:val="28"/>
        </w:rPr>
        <w:t>1. В</w:t>
      </w:r>
      <w:r w:rsidRPr="006E1453">
        <w:rPr>
          <w:rStyle w:val="FontStyle22"/>
          <w:rFonts w:eastAsia="Microsoft Sans Serif"/>
          <w:sz w:val="28"/>
          <w:szCs w:val="28"/>
        </w:rPr>
        <w:t>ОДОСНАБЖЕНИЕ:</w:t>
      </w:r>
    </w:p>
    <w:p w:rsidR="003273A5" w:rsidRDefault="003273A5" w:rsidP="003273A5">
      <w:pPr>
        <w:pStyle w:val="60"/>
        <w:spacing w:line="240" w:lineRule="auto"/>
      </w:pPr>
      <w:r w:rsidRPr="00DD48E7">
        <w:t xml:space="preserve">Точка подключения: </w:t>
      </w:r>
      <w:r>
        <w:t>водопроводная сеть Ду</w:t>
      </w:r>
      <w:r w:rsidR="006401CC">
        <w:t>30</w:t>
      </w:r>
      <w:r w:rsidRPr="00F86547">
        <w:t>0</w:t>
      </w:r>
      <w:r>
        <w:t xml:space="preserve"> </w:t>
      </w:r>
      <w:r w:rsidR="006401CC">
        <w:t>в районе ПГСК «Автомобилист».</w:t>
      </w:r>
    </w:p>
    <w:p w:rsidR="003273A5" w:rsidRDefault="003273A5" w:rsidP="003273A5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3273A5" w:rsidRPr="00DD48E7" w:rsidRDefault="003273A5" w:rsidP="003273A5">
      <w:pPr>
        <w:pStyle w:val="60"/>
        <w:spacing w:line="240" w:lineRule="auto"/>
      </w:pPr>
    </w:p>
    <w:p w:rsidR="003273A5" w:rsidRDefault="003273A5" w:rsidP="003273A5">
      <w:pPr>
        <w:jc w:val="both"/>
        <w:rPr>
          <w:rStyle w:val="FontStyle22"/>
          <w:rFonts w:eastAsia="Microsoft Sans Serif"/>
          <w:sz w:val="28"/>
          <w:szCs w:val="28"/>
        </w:rPr>
      </w:pPr>
      <w:r w:rsidRPr="006E1453">
        <w:rPr>
          <w:rStyle w:val="FontStyle22"/>
          <w:rFonts w:eastAsia="Microsoft Sans Serif"/>
          <w:sz w:val="28"/>
          <w:szCs w:val="28"/>
        </w:rPr>
        <w:t>2. ВОДООТВЕДЕНИЕ:</w:t>
      </w:r>
    </w:p>
    <w:p w:rsidR="003273A5" w:rsidRDefault="003273A5" w:rsidP="003273A5">
      <w:pPr>
        <w:pStyle w:val="60"/>
        <w:spacing w:line="240" w:lineRule="auto"/>
      </w:pPr>
      <w:r w:rsidRPr="00DD48E7">
        <w:t xml:space="preserve">Точка подключения: </w:t>
      </w:r>
      <w:r>
        <w:t xml:space="preserve">коллектор ДУ </w:t>
      </w:r>
      <w:r w:rsidR="00A30927">
        <w:t>150</w:t>
      </w:r>
      <w:r>
        <w:t xml:space="preserve"> </w:t>
      </w:r>
      <w:r w:rsidR="00A30927">
        <w:t xml:space="preserve">в районе застройки, при условии письменного согласия ответственного за эксплуатацию сети, при необходимости с </w:t>
      </w:r>
      <w:proofErr w:type="spellStart"/>
      <w:r w:rsidR="00A30927">
        <w:t>подкачной</w:t>
      </w:r>
      <w:proofErr w:type="spellEnd"/>
      <w:proofErr w:type="gramStart"/>
      <w:r w:rsidR="00A30927">
        <w:t>.</w:t>
      </w:r>
      <w:r>
        <w:t>.</w:t>
      </w:r>
      <w:proofErr w:type="gramEnd"/>
    </w:p>
    <w:p w:rsidR="003273A5" w:rsidRDefault="003273A5" w:rsidP="003273A5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3273A5" w:rsidRPr="006E1453" w:rsidRDefault="003273A5" w:rsidP="003273A5">
      <w:pPr>
        <w:jc w:val="both"/>
        <w:rPr>
          <w:rStyle w:val="FontStyle22"/>
          <w:rFonts w:eastAsia="Microsoft Sans Serif"/>
          <w:sz w:val="28"/>
          <w:szCs w:val="28"/>
        </w:rPr>
      </w:pPr>
      <w:r w:rsidRPr="007D1D27">
        <w:rPr>
          <w:rStyle w:val="FontStyle24"/>
          <w:sz w:val="28"/>
          <w:szCs w:val="28"/>
        </w:rPr>
        <w:t>Срок действия технических условий:</w:t>
      </w:r>
      <w:r w:rsidRPr="006E1453">
        <w:rPr>
          <w:rStyle w:val="FontStyle24"/>
          <w:sz w:val="28"/>
          <w:szCs w:val="28"/>
        </w:rPr>
        <w:t xml:space="preserve"> </w:t>
      </w:r>
      <w:r w:rsidRPr="006E1453">
        <w:rPr>
          <w:rStyle w:val="FontStyle23"/>
          <w:rFonts w:eastAsia="Arial"/>
          <w:sz w:val="28"/>
          <w:szCs w:val="28"/>
        </w:rPr>
        <w:t>3 года</w:t>
      </w:r>
      <w:r>
        <w:rPr>
          <w:rStyle w:val="FontStyle23"/>
          <w:rFonts w:eastAsia="Arial"/>
          <w:sz w:val="28"/>
          <w:szCs w:val="28"/>
        </w:rPr>
        <w:t>.</w:t>
      </w:r>
    </w:p>
    <w:p w:rsidR="003273A5" w:rsidRDefault="003273A5" w:rsidP="003273A5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Предоставление на объект большего объема нагрузки возможно только при условии проведения мероприятий по увеличению резерва мощности и пропускной способности централизованной системы водоснабжения и (или) водоотведения.</w:t>
      </w:r>
    </w:p>
    <w:p w:rsidR="003273A5" w:rsidRDefault="003273A5" w:rsidP="003273A5">
      <w:pPr>
        <w:jc w:val="both"/>
        <w:rPr>
          <w:sz w:val="28"/>
          <w:szCs w:val="28"/>
        </w:rPr>
      </w:pPr>
    </w:p>
    <w:p w:rsidR="003273A5" w:rsidRPr="00534F11" w:rsidRDefault="003273A5" w:rsidP="003273A5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7">
        <w:rPr>
          <w:rFonts w:ascii="Times New Roman" w:eastAsia="Calibri" w:hAnsi="Times New Roman" w:cs="Times New Roman"/>
          <w:sz w:val="28"/>
          <w:szCs w:val="28"/>
        </w:rPr>
        <w:t>При объеме водопотребления и водоотведения не свыше 1 м</w:t>
      </w:r>
      <w:r w:rsidRPr="0042434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24347">
        <w:rPr>
          <w:rFonts w:ascii="Times New Roman" w:eastAsia="Calibri" w:hAnsi="Times New Roman" w:cs="Times New Roman"/>
          <w:sz w:val="28"/>
          <w:szCs w:val="28"/>
        </w:rPr>
        <w:t>, плата за подключение (технологическое присоединение) к централизованной системе водоснабжения</w:t>
      </w:r>
      <w:r w:rsidRPr="00E35BD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Pr="00424347">
        <w:rPr>
          <w:rFonts w:ascii="Times New Roman" w:eastAsia="Calibri" w:hAnsi="Times New Roman" w:cs="Times New Roman"/>
          <w:sz w:val="28"/>
          <w:szCs w:val="28"/>
        </w:rPr>
        <w:t xml:space="preserve"> не взимается.</w:t>
      </w:r>
    </w:p>
    <w:p w:rsidR="003273A5" w:rsidRPr="006E1453" w:rsidRDefault="003273A5" w:rsidP="003273A5">
      <w:pPr>
        <w:jc w:val="both"/>
        <w:rPr>
          <w:sz w:val="28"/>
          <w:szCs w:val="28"/>
        </w:rPr>
      </w:pPr>
    </w:p>
    <w:p w:rsidR="003273A5" w:rsidRPr="006E1453" w:rsidRDefault="003273A5" w:rsidP="003273A5">
      <w:pPr>
        <w:jc w:val="both"/>
        <w:rPr>
          <w:b/>
          <w:i/>
          <w:sz w:val="28"/>
          <w:szCs w:val="28"/>
        </w:rPr>
      </w:pPr>
      <w:r w:rsidRPr="006E1453">
        <w:rPr>
          <w:b/>
          <w:i/>
          <w:sz w:val="28"/>
          <w:szCs w:val="28"/>
        </w:rPr>
        <w:t>3. ТЕПЛОСНАБЖЕНИЕ:</w:t>
      </w:r>
    </w:p>
    <w:p w:rsidR="003273A5" w:rsidRDefault="003273A5" w:rsidP="003273A5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Теплоснабжение объекта рекомендуется решить от собственного индивидуального источника тепла.</w:t>
      </w:r>
    </w:p>
    <w:p w:rsidR="003273A5" w:rsidRDefault="003273A5" w:rsidP="003273A5">
      <w:pPr>
        <w:jc w:val="both"/>
        <w:rPr>
          <w:sz w:val="28"/>
          <w:szCs w:val="28"/>
        </w:rPr>
      </w:pPr>
    </w:p>
    <w:p w:rsidR="003273A5" w:rsidRDefault="003273A5" w:rsidP="003273A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2C3FBD">
        <w:rPr>
          <w:b/>
          <w:i/>
          <w:sz w:val="28"/>
          <w:szCs w:val="28"/>
        </w:rPr>
        <w:t>. ЛИВНЕВАЯ КАНАЛИЗАЦИЯ:</w:t>
      </w:r>
    </w:p>
    <w:p w:rsidR="003273A5" w:rsidRPr="001232E8" w:rsidRDefault="00CC60EF" w:rsidP="003273A5">
      <w:pPr>
        <w:spacing w:line="317" w:lineRule="exac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Предоставить технические условия на отведение ливневых стоков</w:t>
      </w:r>
      <w:r w:rsidR="00EF74D7">
        <w:rPr>
          <w:color w:val="000000"/>
          <w:sz w:val="28"/>
          <w:szCs w:val="28"/>
          <w:lang w:bidi="ru-RU"/>
        </w:rPr>
        <w:t xml:space="preserve"> не представляется возможным, ввиду отсутствия возможности подключения объекта капитального строительства к сетям ливневой канализации,  в связи с их отсутствием на данной территории.</w:t>
      </w:r>
    </w:p>
    <w:p w:rsidR="003273A5" w:rsidRDefault="003273A5" w:rsidP="003273A5">
      <w:pPr>
        <w:jc w:val="both"/>
        <w:rPr>
          <w:sz w:val="28"/>
          <w:szCs w:val="28"/>
        </w:rPr>
      </w:pPr>
    </w:p>
    <w:p w:rsidR="003273A5" w:rsidRDefault="003273A5" w:rsidP="003273A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ЭЛЕКТРОСНАБЖЕНИЕ:</w:t>
      </w:r>
    </w:p>
    <w:p w:rsidR="003273A5" w:rsidRDefault="003273A5" w:rsidP="003273A5">
      <w:pPr>
        <w:ind w:firstLine="709"/>
        <w:jc w:val="both"/>
        <w:rPr>
          <w:b/>
          <w:color w:val="000000"/>
          <w:sz w:val="28"/>
          <w:szCs w:val="28"/>
        </w:rPr>
      </w:pPr>
    </w:p>
    <w:p w:rsidR="003273A5" w:rsidRDefault="003273A5" w:rsidP="003273A5">
      <w:pPr>
        <w:pStyle w:val="21"/>
        <w:shd w:val="clear" w:color="auto" w:fill="auto"/>
        <w:tabs>
          <w:tab w:val="left" w:pos="5147"/>
          <w:tab w:val="left" w:pos="7848"/>
        </w:tabs>
        <w:spacing w:after="0"/>
        <w:ind w:firstLine="740"/>
        <w:jc w:val="both"/>
      </w:pPr>
      <w:r>
        <w:rPr>
          <w:color w:val="000000"/>
          <w:lang w:bidi="ru-RU"/>
        </w:rPr>
        <w:lastRenderedPageBreak/>
        <w:t>Процедура технологического присоединения осуществляется в соответствии с «Правилами</w:t>
      </w:r>
      <w:r>
        <w:t xml:space="preserve"> </w:t>
      </w:r>
      <w:r>
        <w:rPr>
          <w:color w:val="000000"/>
          <w:lang w:bidi="ru-RU"/>
        </w:rPr>
        <w:t xml:space="preserve">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принадлежащих сетевым организациям и иным лицам, к электрическим сетям» (далее - Правила), утверждёнными </w:t>
      </w:r>
      <w:proofErr w:type="spellStart"/>
      <w:r>
        <w:rPr>
          <w:color w:val="000000"/>
          <w:lang w:bidi="ru-RU"/>
        </w:rPr>
        <w:t>Прстановлением</w:t>
      </w:r>
      <w:proofErr w:type="spellEnd"/>
      <w:r>
        <w:rPr>
          <w:color w:val="000000"/>
          <w:lang w:bidi="ru-RU"/>
        </w:rPr>
        <w:t xml:space="preserve"> Правительства от 27.12.2004 №861.</w:t>
      </w:r>
    </w:p>
    <w:p w:rsidR="003273A5" w:rsidRDefault="003273A5" w:rsidP="003273A5">
      <w:pPr>
        <w:pStyle w:val="21"/>
        <w:shd w:val="clear" w:color="auto" w:fill="auto"/>
        <w:tabs>
          <w:tab w:val="left" w:pos="5147"/>
        </w:tabs>
        <w:spacing w:after="0"/>
        <w:ind w:firstLine="740"/>
        <w:jc w:val="both"/>
      </w:pPr>
      <w:r>
        <w:rPr>
          <w:color w:val="000000"/>
          <w:lang w:bidi="ru-RU"/>
        </w:rPr>
        <w:t xml:space="preserve">В соответствии с пунктом 8 Правил лицо, владеющее </w:t>
      </w:r>
      <w:proofErr w:type="spellStart"/>
      <w:r>
        <w:rPr>
          <w:color w:val="000000"/>
          <w:lang w:bidi="ru-RU"/>
        </w:rPr>
        <w:t>энергопринимающим</w:t>
      </w:r>
      <w:proofErr w:type="spellEnd"/>
      <w:r>
        <w:rPr>
          <w:color w:val="000000"/>
          <w:lang w:bidi="ru-RU"/>
        </w:rPr>
        <w:t xml:space="preserve"> устройством, направляет заявку на технологическое присоединение в сетевую организацию, к электрической сети которой планируется технологическое присоединение. Сетевая организация в установленные законодательством сроки рассматривает ее и в случае наличия технической возможности технологического присоединения направляет заявителю проект договора технологического присоединения, неотъемлемой частью которого являются технические условия.</w:t>
      </w:r>
    </w:p>
    <w:p w:rsidR="003273A5" w:rsidRDefault="003273A5" w:rsidP="003273A5">
      <w:pPr>
        <w:pStyle w:val="21"/>
        <w:shd w:val="clear" w:color="auto" w:fill="auto"/>
        <w:spacing w:after="0"/>
        <w:ind w:firstLine="580"/>
        <w:jc w:val="both"/>
      </w:pPr>
      <w:r>
        <w:rPr>
          <w:color w:val="000000"/>
          <w:lang w:bidi="ru-RU"/>
        </w:rPr>
        <w:t xml:space="preserve">Срок осуществления мероприятий по технологическому присоединению, который </w:t>
      </w:r>
      <w:proofErr w:type="gramStart"/>
      <w:r>
        <w:rPr>
          <w:color w:val="000000"/>
          <w:lang w:bidi="ru-RU"/>
        </w:rPr>
        <w:t>исчисляется со дня заключения договора не может</w:t>
      </w:r>
      <w:proofErr w:type="gramEnd"/>
      <w:r>
        <w:rPr>
          <w:color w:val="000000"/>
          <w:lang w:bidi="ru-RU"/>
        </w:rPr>
        <w:t xml:space="preserve"> превышать:</w:t>
      </w:r>
    </w:p>
    <w:p w:rsidR="003273A5" w:rsidRDefault="003273A5" w:rsidP="003273A5">
      <w:pPr>
        <w:pStyle w:val="21"/>
        <w:shd w:val="clear" w:color="auto" w:fill="auto"/>
        <w:tabs>
          <w:tab w:val="left" w:pos="3803"/>
        </w:tabs>
        <w:spacing w:after="0"/>
        <w:ind w:firstLine="567"/>
        <w:jc w:val="both"/>
      </w:pPr>
      <w:proofErr w:type="gramStart"/>
      <w:r>
        <w:rPr>
          <w:color w:val="000000"/>
          <w:lang w:bidi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rPr>
          <w:color w:val="000000"/>
          <w:lang w:bidi="ru-RU"/>
        </w:rPr>
        <w:t xml:space="preserve"> по строительству (реконструкции)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включенных</w:t>
      </w:r>
      <w:r>
        <w:t xml:space="preserve"> </w:t>
      </w:r>
      <w:r>
        <w:rPr>
          <w:color w:val="000000"/>
          <w:lang w:bidi="ru-RU"/>
        </w:rPr>
        <w:t>(подлежащих включению)</w:t>
      </w:r>
      <w:r>
        <w:rPr>
          <w:color w:val="000000"/>
          <w:lang w:bidi="ru-RU"/>
        </w:rPr>
        <w:tab/>
        <w:t>в инвестиционные программы сетевых</w:t>
      </w:r>
      <w:r w:rsidRPr="00BF6A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от существующих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до присоединяемых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и (или) объектов электроэнергетики: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4 месяца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до 670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>ючительно;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свыше 670 кВт;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в иных случаях: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 xml:space="preserve">ючительно, если расстояние от </w:t>
      </w:r>
      <w:proofErr w:type="spellStart"/>
      <w:r>
        <w:rPr>
          <w:color w:val="000000"/>
          <w:lang w:bidi="ru-RU"/>
        </w:rPr>
        <w:t>энергопринимающего</w:t>
      </w:r>
      <w:proofErr w:type="spellEnd"/>
      <w:r>
        <w:rPr>
          <w:color w:val="000000"/>
          <w:lang w:bidi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proofErr w:type="gramStart"/>
      <w:r>
        <w:rPr>
          <w:color w:val="000000"/>
          <w:lang w:bidi="ru-RU"/>
        </w:rPr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</w:t>
      </w:r>
      <w:proofErr w:type="gramEnd"/>
      <w:r>
        <w:rPr>
          <w:color w:val="000000"/>
          <w:lang w:bidi="ru-RU"/>
        </w:rPr>
        <w:t xml:space="preserve"> и не более 500 метров в сельской местности;</w:t>
      </w:r>
    </w:p>
    <w:p w:rsidR="003273A5" w:rsidRDefault="003273A5" w:rsidP="003273A5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lastRenderedPageBreak/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3273A5" w:rsidRDefault="003273A5" w:rsidP="003273A5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 xml:space="preserve">2 года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3273A5" w:rsidRDefault="003273A5" w:rsidP="003273A5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>Информация о плате за технологическое присоединение может быть предоставлена только после подачи заявки на технологическое присоединение со всеми необходимыми документами и разработки на основании данной заявки технических условий и договора на технологическое присоединение. Плата за технологическое присоединение зависит от фактора наличия либо отсутствия технической возможности, а также необходимости осуществления строительства электрических сетей до границ участка заявителя.</w:t>
      </w:r>
    </w:p>
    <w:p w:rsidR="003273A5" w:rsidRDefault="003273A5" w:rsidP="003273A5">
      <w:pPr>
        <w:pStyle w:val="21"/>
        <w:shd w:val="clear" w:color="auto" w:fill="auto"/>
        <w:tabs>
          <w:tab w:val="left" w:pos="3803"/>
        </w:tabs>
        <w:spacing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Согласно п. 24 Правил срок действия технических условий не может составлять менее 2 лет и более 5 лет. Максимальная</w:t>
      </w:r>
      <w:r w:rsidRPr="00BF6A6B">
        <w:rPr>
          <w:color w:val="000000"/>
          <w:lang w:bidi="ru-RU"/>
        </w:rPr>
        <w:t xml:space="preserve"> </w:t>
      </w:r>
      <w:r w:rsidRPr="0071601B">
        <w:rPr>
          <w:color w:val="000000"/>
          <w:lang w:bidi="ru-RU"/>
        </w:rPr>
        <w:t>нагрузка, необходимая для обеспечения электроснабжением объекта определяется заявителем, а не сетевой организацией.</w:t>
      </w:r>
    </w:p>
    <w:p w:rsidR="003273A5" w:rsidRDefault="003273A5" w:rsidP="003273A5">
      <w:pPr>
        <w:pStyle w:val="21"/>
        <w:shd w:val="clear" w:color="auto" w:fill="auto"/>
        <w:spacing w:after="0"/>
        <w:ind w:firstLine="709"/>
        <w:jc w:val="both"/>
      </w:pP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у сетевой организации отсутствует определённая Правилами техническая возможность 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устройств, указанных в заявке, технологическое присоединение будет осуществлено по индивидуальному проекту в установленном порядке, с учётом особенностей, предусмотренных разделом III Правил.</w:t>
      </w:r>
    </w:p>
    <w:p w:rsidR="003273A5" w:rsidRPr="008A6ACD" w:rsidRDefault="003273A5" w:rsidP="003273A5">
      <w:pPr>
        <w:pStyle w:val="a9"/>
        <w:rPr>
          <w:sz w:val="28"/>
          <w:szCs w:val="28"/>
        </w:rPr>
      </w:pPr>
    </w:p>
    <w:p w:rsidR="003273A5" w:rsidRDefault="003273A5" w:rsidP="003273A5">
      <w:pPr>
        <w:pBdr>
          <w:bottom w:val="single" w:sz="12" w:space="3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F5E04">
        <w:rPr>
          <w:b/>
          <w:bCs/>
          <w:sz w:val="28"/>
          <w:szCs w:val="28"/>
        </w:rPr>
        <w:t>Сведения об обременениях:</w:t>
      </w:r>
      <w:r w:rsidRPr="000F5E04">
        <w:rPr>
          <w:sz w:val="26"/>
          <w:szCs w:val="26"/>
        </w:rPr>
        <w:t xml:space="preserve"> </w:t>
      </w:r>
      <w:r w:rsidRPr="000F5E04">
        <w:rPr>
          <w:sz w:val="28"/>
          <w:szCs w:val="28"/>
        </w:rPr>
        <w:t xml:space="preserve">особый режим использования земли </w:t>
      </w:r>
      <w:proofErr w:type="gramStart"/>
      <w:r w:rsidRPr="000F5E04">
        <w:rPr>
          <w:sz w:val="28"/>
          <w:szCs w:val="28"/>
        </w:rPr>
        <w:t>–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торая </w:t>
      </w:r>
      <w:r w:rsidRPr="000F5E04">
        <w:rPr>
          <w:sz w:val="28"/>
          <w:szCs w:val="28"/>
        </w:rPr>
        <w:t>зона округа горно-санитарной охраны курорта</w:t>
      </w:r>
      <w:r>
        <w:rPr>
          <w:sz w:val="28"/>
          <w:szCs w:val="28"/>
        </w:rPr>
        <w:t xml:space="preserve">. </w:t>
      </w:r>
    </w:p>
    <w:p w:rsidR="003273A5" w:rsidRDefault="003273A5" w:rsidP="003273A5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исторического поселения регионального значения (граница территории установлена Законом Краснодарского края от 06.02.2003 №558-КЗ) (весь).</w:t>
      </w:r>
    </w:p>
    <w:p w:rsidR="009038BD" w:rsidRDefault="009038BD" w:rsidP="009038BD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Ограничения прав на земельный участок, предусмотренные статьями 56, 56.1 Земельного кодекса РФ.</w:t>
      </w:r>
    </w:p>
    <w:p w:rsidR="008F558D" w:rsidRDefault="008F558D" w:rsidP="009038BD">
      <w:pPr>
        <w:pBdr>
          <w:bottom w:val="single" w:sz="12" w:space="31" w:color="auto"/>
        </w:pBdr>
        <w:rPr>
          <w:sz w:val="28"/>
          <w:szCs w:val="28"/>
        </w:rPr>
      </w:pPr>
    </w:p>
    <w:p w:rsidR="008F558D" w:rsidRDefault="008F558D" w:rsidP="008F558D">
      <w:pPr>
        <w:pStyle w:val="a3"/>
        <w:ind w:left="-567" w:firstLine="540"/>
        <w:jc w:val="center"/>
        <w:rPr>
          <w:b/>
        </w:rPr>
      </w:pPr>
      <w:r w:rsidRPr="00FA61FE">
        <w:rPr>
          <w:b/>
        </w:rPr>
        <w:t>Характеристики предмет</w:t>
      </w:r>
      <w:r>
        <w:rPr>
          <w:b/>
        </w:rPr>
        <w:t>а</w:t>
      </w:r>
      <w:r w:rsidRPr="00FA61FE">
        <w:rPr>
          <w:b/>
        </w:rPr>
        <w:t xml:space="preserve"> </w:t>
      </w:r>
      <w:r>
        <w:rPr>
          <w:b/>
        </w:rPr>
        <w:t xml:space="preserve">аукциона </w:t>
      </w:r>
    </w:p>
    <w:p w:rsidR="008F558D" w:rsidRDefault="008F558D" w:rsidP="008F558D">
      <w:pPr>
        <w:pStyle w:val="a3"/>
        <w:ind w:left="-567" w:firstLine="540"/>
        <w:jc w:val="center"/>
        <w:rPr>
          <w:b/>
        </w:rPr>
      </w:pPr>
      <w:r>
        <w:rPr>
          <w:b/>
        </w:rPr>
        <w:t>для индивидуального жилищного строительства</w:t>
      </w:r>
    </w:p>
    <w:p w:rsidR="008F558D" w:rsidRDefault="008F558D" w:rsidP="008F558D">
      <w:pPr>
        <w:pStyle w:val="a3"/>
        <w:ind w:left="-567" w:firstLine="540"/>
        <w:jc w:val="center"/>
        <w:rPr>
          <w:b/>
        </w:rPr>
      </w:pPr>
      <w:r>
        <w:rPr>
          <w:b/>
        </w:rPr>
        <w:t>(срок аренды 20 лет)</w:t>
      </w:r>
      <w:r w:rsidRPr="00FA61FE">
        <w:rPr>
          <w:b/>
        </w:rPr>
        <w:t>:</w:t>
      </w:r>
    </w:p>
    <w:p w:rsidR="008F558D" w:rsidRDefault="008F558D" w:rsidP="008F558D">
      <w:pPr>
        <w:pStyle w:val="1"/>
        <w:shd w:val="clear" w:color="auto" w:fill="auto"/>
        <w:spacing w:before="0" w:after="0"/>
        <w:ind w:left="4800" w:firstLine="0"/>
        <w:jc w:val="left"/>
        <w:rPr>
          <w:b/>
          <w:sz w:val="36"/>
          <w:szCs w:val="36"/>
        </w:rPr>
      </w:pPr>
    </w:p>
    <w:p w:rsidR="008F558D" w:rsidRDefault="008F558D" w:rsidP="008F558D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л</w:t>
      </w:r>
      <w:r w:rsidRPr="00573D90">
        <w:rPr>
          <w:b/>
          <w:sz w:val="36"/>
          <w:szCs w:val="36"/>
        </w:rPr>
        <w:t>от №</w:t>
      </w:r>
      <w:r>
        <w:rPr>
          <w:b/>
          <w:sz w:val="36"/>
          <w:szCs w:val="36"/>
        </w:rPr>
        <w:t xml:space="preserve"> </w:t>
      </w:r>
      <w:r w:rsidR="00285388">
        <w:rPr>
          <w:b/>
          <w:sz w:val="36"/>
          <w:szCs w:val="36"/>
        </w:rPr>
        <w:t>8</w:t>
      </w:r>
    </w:p>
    <w:p w:rsidR="008F558D" w:rsidRDefault="008F558D" w:rsidP="008F558D">
      <w:pPr>
        <w:pStyle w:val="1"/>
        <w:shd w:val="clear" w:color="auto" w:fill="auto"/>
        <w:spacing w:before="0" w:after="0"/>
        <w:ind w:firstLine="0"/>
        <w:rPr>
          <w:b/>
          <w:sz w:val="36"/>
          <w:szCs w:val="36"/>
        </w:rPr>
      </w:pPr>
    </w:p>
    <w:p w:rsidR="008F558D" w:rsidRPr="0062568B" w:rsidRDefault="008F558D" w:rsidP="008F558D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Адрес земельного участка:</w:t>
      </w:r>
      <w:r>
        <w:rPr>
          <w:b/>
          <w:sz w:val="28"/>
          <w:szCs w:val="28"/>
        </w:rPr>
        <w:t xml:space="preserve"> </w:t>
      </w:r>
      <w:r w:rsidR="006F511B" w:rsidRPr="006F511B">
        <w:rPr>
          <w:sz w:val="28"/>
          <w:szCs w:val="28"/>
        </w:rPr>
        <w:t xml:space="preserve">Краснодарский край, г. Сочи, Центральный район, ул. </w:t>
      </w:r>
      <w:proofErr w:type="gramStart"/>
      <w:r w:rsidR="006F511B" w:rsidRPr="006F511B">
        <w:rPr>
          <w:sz w:val="28"/>
          <w:szCs w:val="28"/>
        </w:rPr>
        <w:t>Санаторная</w:t>
      </w:r>
      <w:proofErr w:type="gramEnd"/>
      <w:r>
        <w:rPr>
          <w:noProof/>
          <w:sz w:val="28"/>
          <w:szCs w:val="28"/>
        </w:rPr>
        <w:t>;</w:t>
      </w:r>
      <w:r w:rsidRPr="0062568B">
        <w:rPr>
          <w:sz w:val="28"/>
          <w:szCs w:val="28"/>
        </w:rPr>
        <w:t xml:space="preserve"> </w:t>
      </w:r>
    </w:p>
    <w:p w:rsidR="008F558D" w:rsidRDefault="008F558D" w:rsidP="008F558D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Площадь земельного участка:</w:t>
      </w:r>
      <w:r w:rsidRPr="0062568B">
        <w:rPr>
          <w:sz w:val="28"/>
          <w:szCs w:val="28"/>
        </w:rPr>
        <w:t xml:space="preserve"> </w:t>
      </w:r>
      <w:r w:rsidR="006F511B">
        <w:rPr>
          <w:sz w:val="28"/>
          <w:szCs w:val="28"/>
        </w:rPr>
        <w:t>700</w:t>
      </w:r>
      <w:r w:rsidRPr="0062568B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62568B">
        <w:rPr>
          <w:sz w:val="28"/>
          <w:szCs w:val="28"/>
        </w:rPr>
        <w:t>;</w:t>
      </w:r>
    </w:p>
    <w:p w:rsidR="008F558D" w:rsidRPr="00A740F7" w:rsidRDefault="008F558D" w:rsidP="008F558D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0F0CE2">
        <w:rPr>
          <w:b/>
          <w:sz w:val="28"/>
          <w:szCs w:val="28"/>
        </w:rPr>
        <w:t xml:space="preserve">Правообладатель: </w:t>
      </w:r>
      <w:r w:rsidRPr="000F0CE2">
        <w:rPr>
          <w:sz w:val="28"/>
          <w:szCs w:val="28"/>
        </w:rPr>
        <w:t>Муниципальное образование город-курорт Сочи</w:t>
      </w:r>
    </w:p>
    <w:p w:rsidR="008F558D" w:rsidRPr="0062568B" w:rsidRDefault="008F558D" w:rsidP="008F558D">
      <w:pPr>
        <w:pStyle w:val="1"/>
        <w:shd w:val="clear" w:color="auto" w:fill="auto"/>
        <w:spacing w:before="0" w:after="0" w:line="276" w:lineRule="auto"/>
        <w:ind w:right="-87" w:firstLine="0"/>
        <w:jc w:val="left"/>
        <w:rPr>
          <w:sz w:val="28"/>
          <w:szCs w:val="28"/>
        </w:rPr>
      </w:pPr>
      <w:r w:rsidRPr="0062568B">
        <w:rPr>
          <w:b/>
          <w:sz w:val="28"/>
          <w:szCs w:val="28"/>
        </w:rPr>
        <w:t>Категория земель:</w:t>
      </w:r>
      <w:r w:rsidRPr="0062568B">
        <w:rPr>
          <w:sz w:val="28"/>
          <w:szCs w:val="28"/>
        </w:rPr>
        <w:t xml:space="preserve"> </w:t>
      </w:r>
      <w:r w:rsidRPr="0062568B">
        <w:rPr>
          <w:bCs/>
          <w:sz w:val="28"/>
          <w:szCs w:val="28"/>
        </w:rPr>
        <w:t xml:space="preserve">Земли </w:t>
      </w:r>
      <w:r>
        <w:rPr>
          <w:bCs/>
          <w:sz w:val="28"/>
          <w:szCs w:val="28"/>
        </w:rPr>
        <w:t>населенных пунктов</w:t>
      </w:r>
      <w:r w:rsidRPr="0062568B">
        <w:rPr>
          <w:sz w:val="28"/>
          <w:szCs w:val="28"/>
        </w:rPr>
        <w:t xml:space="preserve">; </w:t>
      </w:r>
    </w:p>
    <w:p w:rsidR="008F558D" w:rsidRDefault="008F558D" w:rsidP="008F558D">
      <w:pPr>
        <w:spacing w:line="276" w:lineRule="auto"/>
        <w:rPr>
          <w:sz w:val="22"/>
          <w:szCs w:val="22"/>
        </w:rPr>
      </w:pPr>
      <w:r w:rsidRPr="0062568B">
        <w:rPr>
          <w:b/>
          <w:sz w:val="28"/>
          <w:szCs w:val="28"/>
        </w:rPr>
        <w:t>Кадастровый номер земельного участка:</w:t>
      </w:r>
      <w:r w:rsidRPr="0062568B">
        <w:rPr>
          <w:sz w:val="28"/>
          <w:szCs w:val="28"/>
        </w:rPr>
        <w:t xml:space="preserve"> </w:t>
      </w:r>
      <w:r>
        <w:rPr>
          <w:sz w:val="28"/>
          <w:szCs w:val="28"/>
        </w:rPr>
        <w:t>23:49:</w:t>
      </w:r>
      <w:r w:rsidR="001B6062">
        <w:rPr>
          <w:sz w:val="28"/>
          <w:szCs w:val="28"/>
        </w:rPr>
        <w:t>0202003</w:t>
      </w:r>
      <w:r>
        <w:rPr>
          <w:sz w:val="28"/>
          <w:szCs w:val="28"/>
        </w:rPr>
        <w:t>:</w:t>
      </w:r>
      <w:r w:rsidR="001B6062">
        <w:rPr>
          <w:sz w:val="28"/>
          <w:szCs w:val="28"/>
        </w:rPr>
        <w:t>1573</w:t>
      </w:r>
      <w:r>
        <w:rPr>
          <w:sz w:val="28"/>
          <w:szCs w:val="28"/>
        </w:rPr>
        <w:t>;</w:t>
      </w:r>
    </w:p>
    <w:p w:rsidR="008F558D" w:rsidRDefault="008F558D" w:rsidP="008F558D">
      <w:pPr>
        <w:spacing w:line="276" w:lineRule="auto"/>
        <w:rPr>
          <w:bCs/>
          <w:sz w:val="28"/>
          <w:szCs w:val="28"/>
        </w:rPr>
      </w:pPr>
      <w:r w:rsidRPr="0062568B">
        <w:rPr>
          <w:b/>
          <w:sz w:val="28"/>
          <w:szCs w:val="28"/>
        </w:rPr>
        <w:lastRenderedPageBreak/>
        <w:t>Разрешенное использование земельного участка:</w:t>
      </w:r>
      <w:r w:rsidRPr="006256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C1C26">
        <w:rPr>
          <w:bCs/>
          <w:sz w:val="28"/>
          <w:szCs w:val="28"/>
        </w:rPr>
        <w:t>И</w:t>
      </w:r>
      <w:r w:rsidRPr="00A93159">
        <w:rPr>
          <w:bCs/>
          <w:sz w:val="28"/>
          <w:szCs w:val="28"/>
        </w:rPr>
        <w:t>ндивидуально</w:t>
      </w:r>
      <w:r w:rsidR="004C1C26">
        <w:rPr>
          <w:bCs/>
          <w:sz w:val="28"/>
          <w:szCs w:val="28"/>
        </w:rPr>
        <w:t>е</w:t>
      </w:r>
      <w:r w:rsidRPr="00A93159">
        <w:rPr>
          <w:bCs/>
          <w:sz w:val="28"/>
          <w:szCs w:val="28"/>
        </w:rPr>
        <w:t xml:space="preserve"> жилищно</w:t>
      </w:r>
      <w:r w:rsidR="004C1C26">
        <w:rPr>
          <w:bCs/>
          <w:sz w:val="28"/>
          <w:szCs w:val="28"/>
        </w:rPr>
        <w:t>е</w:t>
      </w:r>
      <w:r w:rsidRPr="00A93159">
        <w:rPr>
          <w:bCs/>
          <w:sz w:val="28"/>
          <w:szCs w:val="28"/>
        </w:rPr>
        <w:t xml:space="preserve"> строительств</w:t>
      </w:r>
      <w:r w:rsidR="004C1C2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»;</w:t>
      </w:r>
    </w:p>
    <w:p w:rsidR="008F558D" w:rsidRDefault="008F558D" w:rsidP="008F558D">
      <w:pPr>
        <w:spacing w:line="276" w:lineRule="auto"/>
        <w:rPr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Расположение участка в территориальной зоне:</w:t>
      </w:r>
      <w:r>
        <w:rPr>
          <w:bCs/>
          <w:sz w:val="28"/>
          <w:szCs w:val="28"/>
        </w:rPr>
        <w:t xml:space="preserve"> «</w:t>
      </w:r>
      <w:r w:rsidR="004C1C26">
        <w:rPr>
          <w:bCs/>
          <w:sz w:val="28"/>
          <w:szCs w:val="28"/>
        </w:rPr>
        <w:t>ОЦ-1</w:t>
      </w:r>
      <w:r>
        <w:rPr>
          <w:bCs/>
          <w:sz w:val="28"/>
          <w:szCs w:val="28"/>
        </w:rPr>
        <w:t xml:space="preserve">» - жилая </w:t>
      </w:r>
      <w:r w:rsidR="004C1C26">
        <w:rPr>
          <w:bCs/>
          <w:sz w:val="28"/>
          <w:szCs w:val="28"/>
        </w:rPr>
        <w:t>и общественно-деловая застройка</w:t>
      </w:r>
      <w:r>
        <w:rPr>
          <w:bCs/>
          <w:sz w:val="28"/>
          <w:szCs w:val="28"/>
        </w:rPr>
        <w:t>.</w:t>
      </w:r>
    </w:p>
    <w:p w:rsidR="008F558D" w:rsidRDefault="008F558D" w:rsidP="008F558D">
      <w:pPr>
        <w:spacing w:line="276" w:lineRule="auto"/>
        <w:rPr>
          <w:b/>
          <w:bCs/>
          <w:sz w:val="28"/>
          <w:szCs w:val="28"/>
        </w:rPr>
      </w:pPr>
      <w:r w:rsidRPr="00793230">
        <w:rPr>
          <w:b/>
          <w:bCs/>
          <w:sz w:val="28"/>
          <w:szCs w:val="28"/>
        </w:rPr>
        <w:t>Предельные параметры разрешенного строительства</w:t>
      </w:r>
      <w:r>
        <w:rPr>
          <w:b/>
          <w:bCs/>
          <w:sz w:val="28"/>
          <w:szCs w:val="28"/>
        </w:rPr>
        <w:t>:</w:t>
      </w:r>
    </w:p>
    <w:p w:rsidR="008F558D" w:rsidRDefault="008F558D" w:rsidP="008F558D">
      <w:pPr>
        <w:spacing w:line="276" w:lineRule="auto"/>
        <w:rPr>
          <w:b/>
          <w:bCs/>
          <w:sz w:val="28"/>
          <w:szCs w:val="28"/>
        </w:rPr>
      </w:pPr>
    </w:p>
    <w:tbl>
      <w:tblPr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23"/>
        <w:gridCol w:w="1701"/>
        <w:gridCol w:w="1559"/>
        <w:gridCol w:w="1417"/>
        <w:gridCol w:w="1985"/>
      </w:tblGrid>
      <w:tr w:rsidR="008F558D" w:rsidRPr="00DD16B5" w:rsidTr="005271F4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58D" w:rsidRPr="00ED184F" w:rsidRDefault="008F558D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58D" w:rsidRPr="00ED184F" w:rsidRDefault="008F558D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процент 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>застройки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в границах земельного участка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58D" w:rsidRPr="00ED184F" w:rsidRDefault="008F558D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Максимальная высота здания до конька крыши,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58D" w:rsidRPr="00ED184F" w:rsidRDefault="008F558D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Минимальный отступ от границ земельного участка, </w:t>
            </w:r>
            <w:proofErr w:type="gramStart"/>
            <w:r w:rsidRPr="00ED184F"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gramEnd"/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58D" w:rsidRPr="00ED184F" w:rsidRDefault="008F558D" w:rsidP="005A25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D184F">
              <w:rPr>
                <w:rFonts w:ascii="Times New Roman" w:hAnsi="Times New Roman" w:cs="Times New Roman"/>
                <w:b/>
                <w:sz w:val="22"/>
              </w:rPr>
              <w:t>Коэффициент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использования территории (КИТ)</w:t>
            </w:r>
            <w:r w:rsidRPr="00ED184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5271F4" w:rsidRPr="00DD16B5" w:rsidTr="005271F4">
        <w:trPr>
          <w:trHeight w:val="20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1F4" w:rsidRDefault="005271F4" w:rsidP="005A2537">
            <w:pPr>
              <w:widowControl w:val="0"/>
              <w:autoSpaceDE w:val="0"/>
              <w:autoSpaceDN w:val="0"/>
              <w:adjustRightInd w:val="0"/>
              <w:ind w:left="-142" w:right="-62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8"/>
                <w:szCs w:val="28"/>
              </w:rPr>
              <w:t>ОЦ-1</w:t>
            </w:r>
          </w:p>
          <w:p w:rsidR="005271F4" w:rsidRPr="00FB2CCD" w:rsidRDefault="005271F4" w:rsidP="005A2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1F4" w:rsidRPr="00FB2CCD" w:rsidRDefault="005271F4" w:rsidP="005271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1F4" w:rsidRPr="00FB2CCD" w:rsidRDefault="005271F4" w:rsidP="005271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1F4" w:rsidRPr="00FB2CCD" w:rsidRDefault="005271F4" w:rsidP="005271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71F4" w:rsidRPr="00FB2CCD" w:rsidRDefault="005271F4" w:rsidP="005271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0,6</w:t>
            </w:r>
          </w:p>
        </w:tc>
      </w:tr>
    </w:tbl>
    <w:p w:rsidR="008F558D" w:rsidRDefault="008F558D" w:rsidP="008F55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558D" w:rsidRPr="008143B1" w:rsidRDefault="008F558D" w:rsidP="008F558D">
      <w:pPr>
        <w:spacing w:line="276" w:lineRule="auto"/>
        <w:ind w:right="-87"/>
        <w:rPr>
          <w:b/>
          <w:bCs/>
          <w:sz w:val="28"/>
          <w:szCs w:val="28"/>
        </w:rPr>
      </w:pPr>
      <w:r w:rsidRPr="008143B1">
        <w:rPr>
          <w:b/>
          <w:bCs/>
          <w:sz w:val="28"/>
          <w:szCs w:val="28"/>
        </w:rPr>
        <w:t xml:space="preserve">Начальная цена годовой арендной платы, руб.: </w:t>
      </w:r>
      <w:r w:rsidR="0028275F" w:rsidRPr="008143B1">
        <w:rPr>
          <w:b/>
          <w:bCs/>
          <w:sz w:val="28"/>
          <w:szCs w:val="28"/>
        </w:rPr>
        <w:t>400000</w:t>
      </w:r>
      <w:r w:rsidRPr="008143B1">
        <w:rPr>
          <w:b/>
          <w:bCs/>
          <w:sz w:val="28"/>
          <w:szCs w:val="28"/>
        </w:rPr>
        <w:t xml:space="preserve"> руб.</w:t>
      </w:r>
    </w:p>
    <w:p w:rsidR="008F558D" w:rsidRPr="008143B1" w:rsidRDefault="008F558D" w:rsidP="008F558D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8143B1">
        <w:rPr>
          <w:b/>
          <w:sz w:val="28"/>
          <w:szCs w:val="28"/>
        </w:rPr>
        <w:t xml:space="preserve"> «Шаг» аукциона: </w:t>
      </w:r>
      <w:r w:rsidR="0028275F" w:rsidRPr="008143B1">
        <w:rPr>
          <w:b/>
          <w:sz w:val="28"/>
          <w:szCs w:val="28"/>
        </w:rPr>
        <w:t>120</w:t>
      </w:r>
      <w:r w:rsidRPr="008143B1">
        <w:rPr>
          <w:b/>
          <w:sz w:val="28"/>
          <w:szCs w:val="28"/>
        </w:rPr>
        <w:t>00 руб.</w:t>
      </w:r>
    </w:p>
    <w:p w:rsidR="008F558D" w:rsidRPr="008143B1" w:rsidRDefault="008F558D" w:rsidP="008F558D">
      <w:pPr>
        <w:pStyle w:val="1"/>
        <w:shd w:val="clear" w:color="auto" w:fill="auto"/>
        <w:spacing w:before="0" w:after="244" w:line="276" w:lineRule="auto"/>
        <w:ind w:right="-87" w:firstLine="0"/>
        <w:jc w:val="left"/>
        <w:rPr>
          <w:b/>
          <w:sz w:val="28"/>
          <w:szCs w:val="28"/>
        </w:rPr>
      </w:pPr>
      <w:r w:rsidRPr="008143B1">
        <w:rPr>
          <w:b/>
          <w:sz w:val="28"/>
          <w:szCs w:val="28"/>
        </w:rPr>
        <w:t>Размер задатка:</w:t>
      </w:r>
      <w:r w:rsidRPr="008143B1">
        <w:rPr>
          <w:b/>
          <w:bCs/>
          <w:sz w:val="28"/>
          <w:szCs w:val="28"/>
        </w:rPr>
        <w:t xml:space="preserve"> </w:t>
      </w:r>
      <w:r w:rsidR="0028275F" w:rsidRPr="008143B1">
        <w:rPr>
          <w:b/>
          <w:bCs/>
          <w:sz w:val="28"/>
          <w:szCs w:val="28"/>
        </w:rPr>
        <w:t>400000</w:t>
      </w:r>
      <w:r w:rsidRPr="008143B1">
        <w:rPr>
          <w:b/>
          <w:bCs/>
          <w:sz w:val="28"/>
          <w:szCs w:val="28"/>
        </w:rPr>
        <w:t xml:space="preserve"> руб.</w:t>
      </w:r>
    </w:p>
    <w:p w:rsidR="008F558D" w:rsidRDefault="008F558D" w:rsidP="008F558D">
      <w:pPr>
        <w:pStyle w:val="a9"/>
        <w:jc w:val="both"/>
        <w:rPr>
          <w:b/>
          <w:sz w:val="28"/>
          <w:szCs w:val="28"/>
        </w:rPr>
      </w:pPr>
      <w:r w:rsidRPr="00EA6B32">
        <w:rPr>
          <w:b/>
          <w:snapToGrid w:val="0"/>
          <w:color w:val="000000"/>
          <w:sz w:val="28"/>
          <w:szCs w:val="28"/>
        </w:rPr>
        <w:t xml:space="preserve">Сведения </w:t>
      </w:r>
      <w:r w:rsidRPr="00EA6B32">
        <w:rPr>
          <w:b/>
          <w:sz w:val="28"/>
          <w:szCs w:val="28"/>
        </w:rPr>
        <w:t>о технических условиях подключения объекта к сетям инженерно-технического обеспечения:</w:t>
      </w:r>
    </w:p>
    <w:p w:rsidR="008F558D" w:rsidRPr="00EA6B32" w:rsidRDefault="008F558D" w:rsidP="008F558D">
      <w:pPr>
        <w:pStyle w:val="a9"/>
        <w:jc w:val="both"/>
        <w:rPr>
          <w:b/>
          <w:sz w:val="28"/>
          <w:szCs w:val="28"/>
        </w:rPr>
      </w:pPr>
    </w:p>
    <w:p w:rsidR="008F558D" w:rsidRPr="006E1453" w:rsidRDefault="008F558D" w:rsidP="008F558D">
      <w:pPr>
        <w:jc w:val="both"/>
        <w:rPr>
          <w:rStyle w:val="FontStyle22"/>
          <w:rFonts w:eastAsia="Microsoft Sans Serif"/>
          <w:sz w:val="28"/>
          <w:szCs w:val="28"/>
        </w:rPr>
      </w:pPr>
      <w:r>
        <w:rPr>
          <w:rStyle w:val="FontStyle22"/>
          <w:rFonts w:eastAsia="Microsoft Sans Serif"/>
          <w:sz w:val="28"/>
          <w:szCs w:val="28"/>
        </w:rPr>
        <w:t>1. В</w:t>
      </w:r>
      <w:r w:rsidRPr="006E1453">
        <w:rPr>
          <w:rStyle w:val="FontStyle22"/>
          <w:rFonts w:eastAsia="Microsoft Sans Serif"/>
          <w:sz w:val="28"/>
          <w:szCs w:val="28"/>
        </w:rPr>
        <w:t>ОДОСНАБЖЕНИЕ:</w:t>
      </w:r>
    </w:p>
    <w:p w:rsidR="00305124" w:rsidRDefault="008F558D" w:rsidP="008F558D">
      <w:pPr>
        <w:pStyle w:val="60"/>
        <w:spacing w:line="240" w:lineRule="auto"/>
      </w:pPr>
      <w:r w:rsidRPr="00DD48E7">
        <w:t xml:space="preserve">Точка подключения: </w:t>
      </w:r>
      <w:r>
        <w:t>водопроводная сеть Ду</w:t>
      </w:r>
      <w:r w:rsidR="00305124">
        <w:t>250, пролегающая</w:t>
      </w:r>
      <w:r>
        <w:t xml:space="preserve"> в районе</w:t>
      </w:r>
      <w:r w:rsidR="00305124" w:rsidRPr="00305124">
        <w:t xml:space="preserve"> </w:t>
      </w:r>
      <w:r w:rsidR="00305124">
        <w:t>застройки, при условии письменного согласия ответственного за эксплуатацию сети.</w:t>
      </w:r>
    </w:p>
    <w:p w:rsidR="008F558D" w:rsidRDefault="008F558D" w:rsidP="008F558D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8F558D" w:rsidRPr="00DD48E7" w:rsidRDefault="008F558D" w:rsidP="008F558D">
      <w:pPr>
        <w:pStyle w:val="60"/>
        <w:spacing w:line="240" w:lineRule="auto"/>
      </w:pPr>
    </w:p>
    <w:p w:rsidR="008F558D" w:rsidRDefault="008F558D" w:rsidP="008F558D">
      <w:pPr>
        <w:jc w:val="both"/>
        <w:rPr>
          <w:rStyle w:val="FontStyle22"/>
          <w:rFonts w:eastAsia="Microsoft Sans Serif"/>
          <w:sz w:val="28"/>
          <w:szCs w:val="28"/>
        </w:rPr>
      </w:pPr>
      <w:r w:rsidRPr="006E1453">
        <w:rPr>
          <w:rStyle w:val="FontStyle22"/>
          <w:rFonts w:eastAsia="Microsoft Sans Serif"/>
          <w:sz w:val="28"/>
          <w:szCs w:val="28"/>
        </w:rPr>
        <w:t>2. ВОДООТВЕДЕНИЕ:</w:t>
      </w:r>
    </w:p>
    <w:p w:rsidR="00FD30B2" w:rsidRDefault="008F558D" w:rsidP="008F558D">
      <w:pPr>
        <w:pStyle w:val="60"/>
        <w:spacing w:line="240" w:lineRule="auto"/>
      </w:pPr>
      <w:r w:rsidRPr="00DD48E7">
        <w:t xml:space="preserve">Точка подключения: </w:t>
      </w:r>
      <w:r>
        <w:t xml:space="preserve">коллектор ДУ </w:t>
      </w:r>
      <w:r w:rsidR="00FD30B2">
        <w:t>300</w:t>
      </w:r>
      <w:r>
        <w:t xml:space="preserve"> в районе застройки, при условии письменного согласия ответственного за эксплуатацию сети</w:t>
      </w:r>
      <w:r w:rsidR="00FD30B2">
        <w:t>.</w:t>
      </w:r>
    </w:p>
    <w:p w:rsidR="008F558D" w:rsidRDefault="008F558D" w:rsidP="008F558D">
      <w:pPr>
        <w:pStyle w:val="60"/>
        <w:spacing w:line="240" w:lineRule="auto"/>
      </w:pPr>
      <w:r w:rsidRPr="00DD48E7">
        <w:t xml:space="preserve">Максимальная нагрузка - 1 </w:t>
      </w:r>
      <w:proofErr w:type="spellStart"/>
      <w:r w:rsidRPr="00DD48E7">
        <w:t>мЗ</w:t>
      </w:r>
      <w:proofErr w:type="spellEnd"/>
      <w:r w:rsidRPr="00DD48E7">
        <w:t>/</w:t>
      </w:r>
      <w:proofErr w:type="spellStart"/>
      <w:r w:rsidRPr="00DD48E7">
        <w:t>сут</w:t>
      </w:r>
      <w:proofErr w:type="spellEnd"/>
      <w:r w:rsidRPr="00DD48E7">
        <w:t>.</w:t>
      </w:r>
    </w:p>
    <w:p w:rsidR="008F558D" w:rsidRPr="006E1453" w:rsidRDefault="008F558D" w:rsidP="008F558D">
      <w:pPr>
        <w:jc w:val="both"/>
        <w:rPr>
          <w:rStyle w:val="FontStyle22"/>
          <w:rFonts w:eastAsia="Microsoft Sans Serif"/>
          <w:sz w:val="28"/>
          <w:szCs w:val="28"/>
        </w:rPr>
      </w:pPr>
      <w:r w:rsidRPr="007D1D27">
        <w:rPr>
          <w:rStyle w:val="FontStyle24"/>
          <w:sz w:val="28"/>
          <w:szCs w:val="28"/>
        </w:rPr>
        <w:t>Срок действия технических условий:</w:t>
      </w:r>
      <w:r w:rsidRPr="006E1453">
        <w:rPr>
          <w:rStyle w:val="FontStyle24"/>
          <w:sz w:val="28"/>
          <w:szCs w:val="28"/>
        </w:rPr>
        <w:t xml:space="preserve"> </w:t>
      </w:r>
      <w:r w:rsidRPr="006E1453">
        <w:rPr>
          <w:rStyle w:val="FontStyle23"/>
          <w:rFonts w:eastAsia="Arial"/>
          <w:sz w:val="28"/>
          <w:szCs w:val="28"/>
        </w:rPr>
        <w:t>3 года</w:t>
      </w:r>
      <w:r>
        <w:rPr>
          <w:rStyle w:val="FontStyle23"/>
          <w:rFonts w:eastAsia="Arial"/>
          <w:sz w:val="28"/>
          <w:szCs w:val="28"/>
        </w:rPr>
        <w:t>.</w:t>
      </w:r>
    </w:p>
    <w:p w:rsidR="008F558D" w:rsidRDefault="008F558D" w:rsidP="008F558D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Предоставление на объект большего объема нагрузки возможно только при условии проведения мероприятий по увеличению резерва мощности и пропускной способности централизованной системы водоснабжения и (или) водоотведения.</w:t>
      </w:r>
    </w:p>
    <w:p w:rsidR="008F558D" w:rsidRDefault="008F558D" w:rsidP="008F558D">
      <w:pPr>
        <w:jc w:val="both"/>
        <w:rPr>
          <w:sz w:val="28"/>
          <w:szCs w:val="28"/>
        </w:rPr>
      </w:pPr>
    </w:p>
    <w:p w:rsidR="008F558D" w:rsidRPr="00534F11" w:rsidRDefault="008F558D" w:rsidP="008F558D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347">
        <w:rPr>
          <w:rFonts w:ascii="Times New Roman" w:eastAsia="Calibri" w:hAnsi="Times New Roman" w:cs="Times New Roman"/>
          <w:sz w:val="28"/>
          <w:szCs w:val="28"/>
        </w:rPr>
        <w:t>При объеме водопотребления и водоотведения не свыше 1 м</w:t>
      </w:r>
      <w:r w:rsidRPr="0042434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24347">
        <w:rPr>
          <w:rFonts w:ascii="Times New Roman" w:eastAsia="Calibri" w:hAnsi="Times New Roman" w:cs="Times New Roman"/>
          <w:sz w:val="28"/>
          <w:szCs w:val="28"/>
        </w:rPr>
        <w:t xml:space="preserve">, плата за подключение (технологическое присоединение) к централизованной системе </w:t>
      </w:r>
      <w:r w:rsidRPr="00424347">
        <w:rPr>
          <w:rFonts w:ascii="Times New Roman" w:eastAsia="Calibri" w:hAnsi="Times New Roman" w:cs="Times New Roman"/>
          <w:sz w:val="28"/>
          <w:szCs w:val="28"/>
        </w:rPr>
        <w:lastRenderedPageBreak/>
        <w:t>водоснабжения</w:t>
      </w:r>
      <w:r w:rsidRPr="00E35BD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Pr="00424347">
        <w:rPr>
          <w:rFonts w:ascii="Times New Roman" w:eastAsia="Calibri" w:hAnsi="Times New Roman" w:cs="Times New Roman"/>
          <w:sz w:val="28"/>
          <w:szCs w:val="28"/>
        </w:rPr>
        <w:t xml:space="preserve"> не взимается.</w:t>
      </w:r>
    </w:p>
    <w:p w:rsidR="008F558D" w:rsidRPr="006E1453" w:rsidRDefault="008F558D" w:rsidP="008F558D">
      <w:pPr>
        <w:jc w:val="both"/>
        <w:rPr>
          <w:sz w:val="28"/>
          <w:szCs w:val="28"/>
        </w:rPr>
      </w:pPr>
    </w:p>
    <w:p w:rsidR="008F558D" w:rsidRPr="006E1453" w:rsidRDefault="008F558D" w:rsidP="008F558D">
      <w:pPr>
        <w:jc w:val="both"/>
        <w:rPr>
          <w:b/>
          <w:i/>
          <w:sz w:val="28"/>
          <w:szCs w:val="28"/>
        </w:rPr>
      </w:pPr>
      <w:r w:rsidRPr="006E1453">
        <w:rPr>
          <w:b/>
          <w:i/>
          <w:sz w:val="28"/>
          <w:szCs w:val="28"/>
        </w:rPr>
        <w:t>3. ТЕПЛОСНАБЖЕНИЕ:</w:t>
      </w:r>
    </w:p>
    <w:p w:rsidR="008F558D" w:rsidRDefault="008F558D" w:rsidP="008F558D">
      <w:pPr>
        <w:jc w:val="both"/>
        <w:rPr>
          <w:sz w:val="28"/>
          <w:szCs w:val="28"/>
        </w:rPr>
      </w:pPr>
      <w:r w:rsidRPr="006E1453">
        <w:rPr>
          <w:sz w:val="28"/>
          <w:szCs w:val="28"/>
        </w:rPr>
        <w:t>Теплоснабжение объекта рекомендуется решить от собственного индивидуального источника тепла.</w:t>
      </w:r>
    </w:p>
    <w:p w:rsidR="008F558D" w:rsidRDefault="008F558D" w:rsidP="008F558D">
      <w:pPr>
        <w:jc w:val="both"/>
        <w:rPr>
          <w:sz w:val="28"/>
          <w:szCs w:val="28"/>
        </w:rPr>
      </w:pPr>
    </w:p>
    <w:p w:rsidR="008F558D" w:rsidRDefault="008F558D" w:rsidP="008F55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2C3FBD">
        <w:rPr>
          <w:b/>
          <w:i/>
          <w:sz w:val="28"/>
          <w:szCs w:val="28"/>
        </w:rPr>
        <w:t>. ЛИВНЕВАЯ КАНАЛИЗАЦИЯ:</w:t>
      </w:r>
    </w:p>
    <w:p w:rsidR="000F5D5C" w:rsidRPr="00F22E7B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>Собственнику (застройщику) выполнить проектирован</w:t>
      </w:r>
      <w:r>
        <w:rPr>
          <w:color w:val="000000"/>
          <w:sz w:val="28"/>
          <w:szCs w:val="28"/>
          <w:lang w:bidi="ru-RU"/>
        </w:rPr>
        <w:t>ие отвода сточных вод с объекта</w:t>
      </w:r>
      <w:r w:rsidRPr="00F22E7B">
        <w:rPr>
          <w:color w:val="000000"/>
          <w:sz w:val="28"/>
          <w:szCs w:val="28"/>
          <w:lang w:bidi="ru-RU"/>
        </w:rPr>
        <w:t>.</w:t>
      </w:r>
    </w:p>
    <w:p w:rsidR="000F5D5C" w:rsidRPr="00F22E7B" w:rsidRDefault="000F5D5C" w:rsidP="000F5D5C">
      <w:pPr>
        <w:jc w:val="both"/>
        <w:rPr>
          <w:color w:val="000000"/>
          <w:sz w:val="28"/>
          <w:szCs w:val="28"/>
          <w:lang w:bidi="ru-RU"/>
        </w:rPr>
      </w:pPr>
      <w:proofErr w:type="gramStart"/>
      <w:r w:rsidRPr="00F22E7B">
        <w:rPr>
          <w:color w:val="000000"/>
          <w:sz w:val="28"/>
          <w:szCs w:val="28"/>
          <w:lang w:bidi="ru-RU"/>
        </w:rPr>
        <w:t>Выбор схемы очистки и расчет объема сточных вод принять согласно «Рекомендациям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 в соответствии с Рекомендациями ФГУП «НИИ ВОДГЕО» от 2006г. и в соответствии с приказом Минстроя России от 17.10.2014 г. № 639/пр.</w:t>
      </w:r>
      <w:proofErr w:type="gramEnd"/>
      <w:r w:rsidRPr="00F22E7B">
        <w:rPr>
          <w:color w:val="000000"/>
          <w:sz w:val="28"/>
          <w:szCs w:val="28"/>
          <w:lang w:bidi="ru-RU"/>
        </w:rPr>
        <w:t xml:space="preserve"> «Об утверждении Методических указаний по расчету объема принятых (отведенных) поверхностных сточных вод» (Зарегистрировано в Минюсте России 24.02.2015г. № 36194).</w:t>
      </w:r>
    </w:p>
    <w:p w:rsidR="000F5D5C" w:rsidRPr="00F22E7B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>В проекте предусмотреть сеть внутриплощадочных открытых и закрытых водостоков ливнесточной системы. Диаметры определить проектом.</w:t>
      </w:r>
    </w:p>
    <w:p w:rsidR="000F5D5C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>При проектировании и строительстве ливнесточной системы организовать сбор поверхностных стоков с территории в одну точку, на которой установить локаль</w:t>
      </w:r>
      <w:r>
        <w:rPr>
          <w:color w:val="000000"/>
          <w:sz w:val="28"/>
          <w:szCs w:val="28"/>
          <w:lang w:bidi="ru-RU"/>
        </w:rPr>
        <w:t>ное очистное сооружение (далее Л</w:t>
      </w:r>
      <w:r w:rsidRPr="00F22E7B">
        <w:rPr>
          <w:color w:val="000000"/>
          <w:sz w:val="28"/>
          <w:szCs w:val="28"/>
          <w:lang w:bidi="ru-RU"/>
        </w:rPr>
        <w:t>ОС).</w:t>
      </w:r>
      <w:r w:rsidR="004C650B">
        <w:rPr>
          <w:color w:val="000000"/>
          <w:sz w:val="28"/>
          <w:szCs w:val="28"/>
          <w:lang w:bidi="ru-RU"/>
        </w:rPr>
        <w:t xml:space="preserve"> Выбор устройств обосновать проектом.</w:t>
      </w:r>
    </w:p>
    <w:p w:rsidR="004C650B" w:rsidRPr="00F22E7B" w:rsidRDefault="004C650B" w:rsidP="000F5D5C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 выборе ЛОС предоставить копию договора на его обслуживание в МУП г. Сочи «Водосток».</w:t>
      </w:r>
    </w:p>
    <w:p w:rsidR="000F5D5C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>Разработанный проект согласовать с МУП г. Сочи «Водосток».</w:t>
      </w:r>
    </w:p>
    <w:p w:rsidR="000F5D5C" w:rsidRPr="00F22E7B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 xml:space="preserve">При строительстве организовать пункт мойки колес на выезде с объекта и запроектировать отстойник для очистки вод содержащих пылевидные, песчаные, </w:t>
      </w:r>
      <w:proofErr w:type="spellStart"/>
      <w:r w:rsidRPr="00F22E7B">
        <w:rPr>
          <w:color w:val="000000"/>
          <w:sz w:val="28"/>
          <w:szCs w:val="28"/>
          <w:lang w:bidi="ru-RU"/>
        </w:rPr>
        <w:t>цементообразные</w:t>
      </w:r>
      <w:proofErr w:type="spellEnd"/>
      <w:r w:rsidRPr="00F22E7B">
        <w:rPr>
          <w:color w:val="000000"/>
          <w:sz w:val="28"/>
          <w:szCs w:val="28"/>
          <w:lang w:bidi="ru-RU"/>
        </w:rPr>
        <w:t xml:space="preserve"> компоненты, с откачиванием и вывозом осадка.</w:t>
      </w:r>
    </w:p>
    <w:p w:rsidR="000F5D5C" w:rsidRDefault="000F5D5C" w:rsidP="000F5D5C">
      <w:pPr>
        <w:jc w:val="both"/>
        <w:rPr>
          <w:color w:val="000000"/>
          <w:sz w:val="28"/>
          <w:szCs w:val="28"/>
          <w:lang w:bidi="ru-RU"/>
        </w:rPr>
      </w:pPr>
      <w:r w:rsidRPr="00F22E7B">
        <w:rPr>
          <w:color w:val="000000"/>
          <w:sz w:val="28"/>
          <w:szCs w:val="28"/>
          <w:lang w:bidi="ru-RU"/>
        </w:rPr>
        <w:t xml:space="preserve">Точка подключения к ливневой канализации </w:t>
      </w:r>
      <w:r>
        <w:rPr>
          <w:color w:val="000000"/>
          <w:sz w:val="28"/>
          <w:szCs w:val="28"/>
          <w:lang w:bidi="ru-RU"/>
        </w:rPr>
        <w:t xml:space="preserve">– </w:t>
      </w:r>
      <w:r w:rsidR="004C650B">
        <w:rPr>
          <w:color w:val="000000"/>
          <w:sz w:val="28"/>
          <w:szCs w:val="28"/>
          <w:lang w:bidi="ru-RU"/>
        </w:rPr>
        <w:t>колодец ливневой канализации Л-4</w:t>
      </w:r>
      <w:r w:rsidRPr="00F22E7B">
        <w:rPr>
          <w:color w:val="000000"/>
          <w:sz w:val="28"/>
          <w:szCs w:val="28"/>
          <w:lang w:bidi="ru-RU"/>
        </w:rPr>
        <w:t>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t>Работы по монтаж</w:t>
      </w:r>
      <w:proofErr w:type="gramStart"/>
      <w:r w:rsidRPr="00AA2C43">
        <w:rPr>
          <w:sz w:val="28"/>
          <w:szCs w:val="28"/>
        </w:rPr>
        <w:t>у-</w:t>
      </w:r>
      <w:proofErr w:type="gramEnd"/>
      <w:r w:rsidRPr="00AA2C43">
        <w:rPr>
          <w:sz w:val="28"/>
          <w:szCs w:val="28"/>
        </w:rPr>
        <w:t xml:space="preserve"> инженерных сетей ливневых канализаций, должны выполняться специализированной организацией, имеющей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proofErr w:type="gramStart"/>
      <w:r w:rsidRPr="00AA2C43">
        <w:rPr>
          <w:sz w:val="28"/>
          <w:szCs w:val="28"/>
        </w:rPr>
        <w:t>Сети</w:t>
      </w:r>
      <w:proofErr w:type="gramEnd"/>
      <w:r w:rsidRPr="00AA2C43">
        <w:rPr>
          <w:sz w:val="28"/>
          <w:szCs w:val="28"/>
        </w:rPr>
        <w:t xml:space="preserve"> попадающие в зону строительства, подлежат выносу за пределы строительной площадки. Необходимо соблюсти нормативные расстояния до зданий и сооружений. В случае необходимости выноса ливневых и дренажных сетей с участка строительства разработать проектное решение и согласовать с МУП г. Сочи «Водосток».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t>В процессе строительства сети ливневой канализации, необходимо предъявить к техническому освидетельствованию смонтированные участки сетей представителю МУП г. Сочи «Водосток».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t>При проведении работ по строительству ливневой канализации заключить договор на строительный контроль, со специализированной организацией имеющий допуск к данному виду работ.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lastRenderedPageBreak/>
        <w:t>Присоединение построенных инженерных сетей к централизованной ливневой системе водоотведения производится организацией, уполномоченной собственником сетей на эксплуатацию.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proofErr w:type="gramStart"/>
      <w:r w:rsidRPr="00AA2C43">
        <w:rPr>
          <w:sz w:val="28"/>
          <w:szCs w:val="28"/>
        </w:rPr>
        <w:t>При строительстве ливневой канализации исключить возможность сброса в нес хозяйственно-бытовых и технических стоков и должны соответствовать нормативным показателям общих свойств сточных вод, допущенных к сбросу в централизованные дождевые системы водоотведения.</w:t>
      </w:r>
      <w:proofErr w:type="gramEnd"/>
    </w:p>
    <w:p w:rsidR="00AA2C43" w:rsidRPr="00AA2C43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t>После завершения строительства, выполненные работы сдать по акту эксплуатирующей организации, выполнить исполнительную съемку и паспорт БТИ, представить 1 (один) экземпляр технической документации в МУП г. Сочи «Водосток».</w:t>
      </w:r>
    </w:p>
    <w:p w:rsidR="00AA2C43" w:rsidRPr="00AA2C43" w:rsidRDefault="00AA2C43" w:rsidP="00AA2C4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2C43">
        <w:rPr>
          <w:sz w:val="28"/>
          <w:szCs w:val="28"/>
        </w:rPr>
        <w:t>Запрещается любое самовольное присоединение к действующим сетям водоотведения.</w:t>
      </w:r>
    </w:p>
    <w:p w:rsidR="008F558D" w:rsidRDefault="00AA2C43" w:rsidP="00AA2C43">
      <w:pPr>
        <w:jc w:val="both"/>
        <w:rPr>
          <w:sz w:val="28"/>
          <w:szCs w:val="28"/>
        </w:rPr>
      </w:pPr>
      <w:r w:rsidRPr="00AA2C43">
        <w:rPr>
          <w:sz w:val="28"/>
          <w:szCs w:val="28"/>
        </w:rPr>
        <w:t>Срок действия технических условий 3 (три) года со дня выдачи.</w:t>
      </w:r>
    </w:p>
    <w:p w:rsidR="00AA2C43" w:rsidRDefault="00AA2C43" w:rsidP="00AA2C43">
      <w:pPr>
        <w:jc w:val="both"/>
        <w:rPr>
          <w:sz w:val="28"/>
          <w:szCs w:val="28"/>
        </w:rPr>
      </w:pPr>
    </w:p>
    <w:p w:rsidR="008F558D" w:rsidRDefault="008F558D" w:rsidP="008F558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ЭЛЕКТРОСНАБЖЕНИЕ:</w:t>
      </w:r>
    </w:p>
    <w:p w:rsidR="008F558D" w:rsidRDefault="008F558D" w:rsidP="008F558D">
      <w:pPr>
        <w:ind w:firstLine="709"/>
        <w:jc w:val="both"/>
        <w:rPr>
          <w:b/>
          <w:color w:val="000000"/>
          <w:sz w:val="28"/>
          <w:szCs w:val="28"/>
        </w:rPr>
      </w:pPr>
    </w:p>
    <w:p w:rsidR="008F558D" w:rsidRDefault="008F558D" w:rsidP="008F558D">
      <w:pPr>
        <w:pStyle w:val="21"/>
        <w:shd w:val="clear" w:color="auto" w:fill="auto"/>
        <w:tabs>
          <w:tab w:val="left" w:pos="5147"/>
          <w:tab w:val="left" w:pos="7848"/>
        </w:tabs>
        <w:spacing w:after="0"/>
        <w:ind w:firstLine="740"/>
        <w:jc w:val="both"/>
      </w:pPr>
      <w:r>
        <w:rPr>
          <w:color w:val="000000"/>
          <w:lang w:bidi="ru-RU"/>
        </w:rPr>
        <w:t>Процедура технологического присоединения осуществляется в соответствии с «Правилами</w:t>
      </w:r>
      <w:r>
        <w:t xml:space="preserve"> </w:t>
      </w:r>
      <w:r>
        <w:rPr>
          <w:color w:val="000000"/>
          <w:lang w:bidi="ru-RU"/>
        </w:rPr>
        <w:t xml:space="preserve">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принадлежащих сетевым организациям и иным лицам, к электрическим сетям» (далее - Правила), утверждёнными </w:t>
      </w:r>
      <w:proofErr w:type="spellStart"/>
      <w:r>
        <w:rPr>
          <w:color w:val="000000"/>
          <w:lang w:bidi="ru-RU"/>
        </w:rPr>
        <w:t>Прстановлением</w:t>
      </w:r>
      <w:proofErr w:type="spellEnd"/>
      <w:r>
        <w:rPr>
          <w:color w:val="000000"/>
          <w:lang w:bidi="ru-RU"/>
        </w:rPr>
        <w:t xml:space="preserve"> Правительства от 27.12.2004 №861.</w:t>
      </w:r>
    </w:p>
    <w:p w:rsidR="008F558D" w:rsidRDefault="008F558D" w:rsidP="008F558D">
      <w:pPr>
        <w:pStyle w:val="21"/>
        <w:shd w:val="clear" w:color="auto" w:fill="auto"/>
        <w:tabs>
          <w:tab w:val="left" w:pos="5147"/>
        </w:tabs>
        <w:spacing w:after="0"/>
        <w:ind w:firstLine="740"/>
        <w:jc w:val="both"/>
      </w:pPr>
      <w:r>
        <w:rPr>
          <w:color w:val="000000"/>
          <w:lang w:bidi="ru-RU"/>
        </w:rPr>
        <w:t xml:space="preserve">В соответствии с пунктом 8 Правил лицо, владеющее </w:t>
      </w:r>
      <w:proofErr w:type="spellStart"/>
      <w:r>
        <w:rPr>
          <w:color w:val="000000"/>
          <w:lang w:bidi="ru-RU"/>
        </w:rPr>
        <w:t>энергопринимающим</w:t>
      </w:r>
      <w:proofErr w:type="spellEnd"/>
      <w:r>
        <w:rPr>
          <w:color w:val="000000"/>
          <w:lang w:bidi="ru-RU"/>
        </w:rPr>
        <w:t xml:space="preserve"> устройством, направляет заявку на технологическое присоединение в сетевую организацию, к электрической сети которой планируется технологическое присоединение. Сетевая организация в установленные законодательством сроки рассматривает ее и в случае наличия технической возможности технологического присоединения направляет заявителю проект договора технологического присоединения, неотъемлемой частью которого являются технические условия.</w:t>
      </w:r>
    </w:p>
    <w:p w:rsidR="008F558D" w:rsidRDefault="008F558D" w:rsidP="008F558D">
      <w:pPr>
        <w:pStyle w:val="21"/>
        <w:shd w:val="clear" w:color="auto" w:fill="auto"/>
        <w:spacing w:after="0"/>
        <w:ind w:firstLine="580"/>
        <w:jc w:val="both"/>
      </w:pPr>
      <w:r>
        <w:rPr>
          <w:color w:val="000000"/>
          <w:lang w:bidi="ru-RU"/>
        </w:rPr>
        <w:t xml:space="preserve">Срок осуществления мероприятий по технологическому присоединению, который </w:t>
      </w:r>
      <w:proofErr w:type="gramStart"/>
      <w:r>
        <w:rPr>
          <w:color w:val="000000"/>
          <w:lang w:bidi="ru-RU"/>
        </w:rPr>
        <w:t>исчисляется со дня заключения договора не может</w:t>
      </w:r>
      <w:proofErr w:type="gramEnd"/>
      <w:r>
        <w:rPr>
          <w:color w:val="000000"/>
          <w:lang w:bidi="ru-RU"/>
        </w:rPr>
        <w:t xml:space="preserve"> превышать:</w:t>
      </w:r>
    </w:p>
    <w:p w:rsidR="008F558D" w:rsidRDefault="008F558D" w:rsidP="008F558D">
      <w:pPr>
        <w:pStyle w:val="21"/>
        <w:shd w:val="clear" w:color="auto" w:fill="auto"/>
        <w:tabs>
          <w:tab w:val="left" w:pos="3803"/>
        </w:tabs>
        <w:spacing w:after="0"/>
        <w:ind w:firstLine="567"/>
        <w:jc w:val="both"/>
      </w:pPr>
      <w:proofErr w:type="gramStart"/>
      <w:r>
        <w:rPr>
          <w:color w:val="000000"/>
          <w:lang w:bidi="ru-RU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>
        <w:rPr>
          <w:color w:val="000000"/>
          <w:lang w:bidi="ru-RU"/>
        </w:rPr>
        <w:t xml:space="preserve"> по строительству (реконструкции)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хозяйства, включенных</w:t>
      </w:r>
      <w:r>
        <w:t xml:space="preserve"> </w:t>
      </w:r>
      <w:r>
        <w:rPr>
          <w:color w:val="000000"/>
          <w:lang w:bidi="ru-RU"/>
        </w:rPr>
        <w:t>(подлежащих включению)</w:t>
      </w:r>
      <w:r>
        <w:rPr>
          <w:color w:val="000000"/>
          <w:lang w:bidi="ru-RU"/>
        </w:rPr>
        <w:tab/>
        <w:t>в инвестиционные программы сетевых</w:t>
      </w:r>
      <w:r w:rsidRPr="00BF6A6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от существующих объектов </w:t>
      </w:r>
      <w:proofErr w:type="spellStart"/>
      <w:r>
        <w:rPr>
          <w:color w:val="000000"/>
          <w:lang w:bidi="ru-RU"/>
        </w:rPr>
        <w:t>электросетевого</w:t>
      </w:r>
      <w:proofErr w:type="spellEnd"/>
      <w:r>
        <w:rPr>
          <w:color w:val="000000"/>
          <w:lang w:bidi="ru-RU"/>
        </w:rPr>
        <w:t xml:space="preserve"> хозяйства до присоединяемых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и (или) объектов электроэнергетики: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</w:t>
      </w:r>
      <w:r>
        <w:rPr>
          <w:color w:val="000000"/>
          <w:lang w:bidi="ru-RU"/>
        </w:rPr>
        <w:lastRenderedPageBreak/>
        <w:t>технологическом присоединении;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4 месяца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до 670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>ючительно;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свыше 670 кВт;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>в иных случаях: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 которых являются передвижными и имеют максимальную мощность до 150 к</w:t>
      </w:r>
      <w:proofErr w:type="gramStart"/>
      <w:r>
        <w:rPr>
          <w:color w:val="000000"/>
          <w:lang w:bidi="ru-RU"/>
        </w:rPr>
        <w:t>Вт вкл</w:t>
      </w:r>
      <w:proofErr w:type="gramEnd"/>
      <w:r>
        <w:rPr>
          <w:color w:val="000000"/>
          <w:lang w:bidi="ru-RU"/>
        </w:rPr>
        <w:t xml:space="preserve">ючительно, если расстояние от </w:t>
      </w:r>
      <w:proofErr w:type="spellStart"/>
      <w:r>
        <w:rPr>
          <w:color w:val="000000"/>
          <w:lang w:bidi="ru-RU"/>
        </w:rPr>
        <w:t>энергопринимающего</w:t>
      </w:r>
      <w:proofErr w:type="spellEnd"/>
      <w:r>
        <w:rPr>
          <w:color w:val="000000"/>
          <w:lang w:bidi="ru-RU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proofErr w:type="gramStart"/>
      <w:r>
        <w:rPr>
          <w:color w:val="000000"/>
          <w:lang w:bidi="ru-RU"/>
        </w:rPr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color w:val="000000"/>
          <w:lang w:bidi="ru-RU"/>
        </w:rPr>
        <w:t>энергопринимающие</w:t>
      </w:r>
      <w:proofErr w:type="spellEnd"/>
      <w:r>
        <w:rPr>
          <w:color w:val="000000"/>
          <w:lang w:bidi="ru-RU"/>
        </w:rPr>
        <w:t xml:space="preserve"> устройства, составляет не более 300 метров в городах и поселках городского типа</w:t>
      </w:r>
      <w:proofErr w:type="gramEnd"/>
      <w:r>
        <w:rPr>
          <w:color w:val="000000"/>
          <w:lang w:bidi="ru-RU"/>
        </w:rPr>
        <w:t xml:space="preserve"> и не более 500 метров в сельской местности;</w:t>
      </w:r>
    </w:p>
    <w:p w:rsidR="008F558D" w:rsidRDefault="008F558D" w:rsidP="008F558D">
      <w:pPr>
        <w:pStyle w:val="21"/>
        <w:shd w:val="clear" w:color="auto" w:fill="auto"/>
        <w:spacing w:after="0"/>
        <w:ind w:firstLine="680"/>
        <w:jc w:val="both"/>
      </w:pPr>
      <w:r>
        <w:rPr>
          <w:color w:val="000000"/>
          <w:lang w:bidi="ru-RU"/>
        </w:rPr>
        <w:t xml:space="preserve">1 год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8F558D" w:rsidRDefault="008F558D" w:rsidP="008F558D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 xml:space="preserve">2 года - для заявителей, максимальная мощность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8F558D" w:rsidRDefault="008F558D" w:rsidP="008F558D">
      <w:pPr>
        <w:pStyle w:val="21"/>
        <w:shd w:val="clear" w:color="auto" w:fill="auto"/>
        <w:spacing w:after="0"/>
        <w:ind w:firstLine="840"/>
        <w:jc w:val="both"/>
      </w:pPr>
      <w:r>
        <w:rPr>
          <w:color w:val="000000"/>
          <w:lang w:bidi="ru-RU"/>
        </w:rPr>
        <w:t>Информация о плате за технологическое присоединение может быть предоставлена только после подачи заявки на технологическое присоединение со всеми необходимыми документами и разработки на основании данной заявки технических условий и договора на технологическое присоединение. Плата за технологическое присоединение зависит от фактора наличия либо отсутствия технической возможности, а также необходимости осуществления строительства электрических сетей до границ участка заявителя.</w:t>
      </w:r>
    </w:p>
    <w:p w:rsidR="008F558D" w:rsidRDefault="008F558D" w:rsidP="008F558D">
      <w:pPr>
        <w:pStyle w:val="21"/>
        <w:shd w:val="clear" w:color="auto" w:fill="auto"/>
        <w:tabs>
          <w:tab w:val="left" w:pos="3803"/>
        </w:tabs>
        <w:spacing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Согласно п. 24 Правил срок действия технических условий не может составлять менее 2 лет и более 5 лет. Максимальная</w:t>
      </w:r>
      <w:r w:rsidRPr="00BF6A6B">
        <w:rPr>
          <w:color w:val="000000"/>
          <w:lang w:bidi="ru-RU"/>
        </w:rPr>
        <w:t xml:space="preserve"> </w:t>
      </w:r>
      <w:r w:rsidRPr="0071601B">
        <w:rPr>
          <w:color w:val="000000"/>
          <w:lang w:bidi="ru-RU"/>
        </w:rPr>
        <w:t>нагрузка, необходимая для обеспечения электроснабжением объекта определяется заявителем, а не сетевой организацией.</w:t>
      </w:r>
    </w:p>
    <w:p w:rsidR="008F558D" w:rsidRDefault="008F558D" w:rsidP="008F558D">
      <w:pPr>
        <w:pStyle w:val="21"/>
        <w:shd w:val="clear" w:color="auto" w:fill="auto"/>
        <w:spacing w:after="0"/>
        <w:ind w:firstLine="709"/>
        <w:jc w:val="both"/>
      </w:pP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у сетевой организации отсутствует определённая Правилами техническая возможность технологического присоединения </w:t>
      </w:r>
      <w:proofErr w:type="spellStart"/>
      <w:r>
        <w:rPr>
          <w:color w:val="000000"/>
          <w:lang w:bidi="ru-RU"/>
        </w:rPr>
        <w:t>энергопринимающих</w:t>
      </w:r>
      <w:proofErr w:type="spellEnd"/>
      <w:r>
        <w:rPr>
          <w:color w:val="000000"/>
          <w:lang w:bidi="ru-RU"/>
        </w:rPr>
        <w:t xml:space="preserve"> устройств, указанных в заявке, технологическое присоединение будет осуществлено по индивидуальному проекту в установленном порядке, с учётом особенностей, предусмотренных разделом III Правил.</w:t>
      </w:r>
    </w:p>
    <w:p w:rsidR="008F558D" w:rsidRPr="008A6ACD" w:rsidRDefault="008F558D" w:rsidP="008F558D">
      <w:pPr>
        <w:pStyle w:val="a9"/>
        <w:rPr>
          <w:sz w:val="28"/>
          <w:szCs w:val="28"/>
        </w:rPr>
      </w:pPr>
    </w:p>
    <w:p w:rsidR="008F558D" w:rsidRDefault="008F558D" w:rsidP="008F558D">
      <w:pPr>
        <w:pBdr>
          <w:bottom w:val="single" w:sz="12" w:space="31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F5E04">
        <w:rPr>
          <w:b/>
          <w:bCs/>
          <w:sz w:val="28"/>
          <w:szCs w:val="28"/>
        </w:rPr>
        <w:t>Сведения об обременениях:</w:t>
      </w:r>
      <w:r w:rsidRPr="000F5E04">
        <w:rPr>
          <w:sz w:val="26"/>
          <w:szCs w:val="26"/>
        </w:rPr>
        <w:t xml:space="preserve"> </w:t>
      </w:r>
      <w:r w:rsidRPr="000F5E04">
        <w:rPr>
          <w:sz w:val="28"/>
          <w:szCs w:val="28"/>
        </w:rPr>
        <w:t>особый режим использования земли –</w:t>
      </w:r>
      <w:r w:rsidR="006D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вторая </w:t>
      </w:r>
      <w:r w:rsidRPr="000F5E04">
        <w:rPr>
          <w:sz w:val="28"/>
          <w:szCs w:val="28"/>
        </w:rPr>
        <w:t>зона округа горно-санитарной охраны курорта</w:t>
      </w:r>
      <w:r>
        <w:rPr>
          <w:sz w:val="28"/>
          <w:szCs w:val="28"/>
        </w:rPr>
        <w:t xml:space="preserve">. </w:t>
      </w:r>
    </w:p>
    <w:p w:rsidR="005C05EE" w:rsidRDefault="008F558D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Территория исторического поселения регионального значения (граница территории установлена Законом Краснодарского кра</w:t>
      </w:r>
      <w:r w:rsidR="00BD25A4">
        <w:rPr>
          <w:bCs/>
          <w:sz w:val="28"/>
          <w:szCs w:val="28"/>
        </w:rPr>
        <w:t>я от 06.02.2003 №558-КЗ) (весь).</w:t>
      </w:r>
    </w:p>
    <w:p w:rsidR="00BD25A4" w:rsidRDefault="00BD25A4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Район массового и активного развития оползней – (весь).</w:t>
      </w:r>
    </w:p>
    <w:p w:rsidR="00BD25A4" w:rsidRDefault="00BD25A4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Тектоника. Разломы – (весь).</w:t>
      </w:r>
    </w:p>
    <w:p w:rsidR="00BD25A4" w:rsidRDefault="00BD25A4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ДПТ местные. Железнодорожная линия от Туапсе до Адлера со строительством </w:t>
      </w:r>
      <w:proofErr w:type="spellStart"/>
      <w:r>
        <w:rPr>
          <w:bCs/>
          <w:sz w:val="28"/>
          <w:szCs w:val="28"/>
        </w:rPr>
        <w:t>двухпутных</w:t>
      </w:r>
      <w:proofErr w:type="spellEnd"/>
      <w:r>
        <w:rPr>
          <w:bCs/>
          <w:sz w:val="28"/>
          <w:szCs w:val="28"/>
        </w:rPr>
        <w:t xml:space="preserve"> вставок по этапам </w:t>
      </w:r>
      <w:proofErr w:type="spellStart"/>
      <w:r>
        <w:rPr>
          <w:bCs/>
          <w:sz w:val="28"/>
          <w:szCs w:val="28"/>
        </w:rPr>
        <w:t>Туапсе-Шепси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Шепси-Водопадный</w:t>
      </w:r>
      <w:proofErr w:type="spellEnd"/>
      <w:r>
        <w:rPr>
          <w:bCs/>
          <w:sz w:val="28"/>
          <w:szCs w:val="28"/>
        </w:rPr>
        <w:t xml:space="preserve">, Водопадный </w:t>
      </w:r>
      <w:proofErr w:type="gramStart"/>
      <w:r w:rsidR="009C1838">
        <w:rPr>
          <w:bCs/>
          <w:sz w:val="28"/>
          <w:szCs w:val="28"/>
        </w:rPr>
        <w:t>–Л</w:t>
      </w:r>
      <w:proofErr w:type="gramEnd"/>
      <w:r w:rsidR="009C1838">
        <w:rPr>
          <w:bCs/>
          <w:sz w:val="28"/>
          <w:szCs w:val="28"/>
        </w:rPr>
        <w:t>азаревское (строительство тупикового ж.д. пути с устройством пассажирской платформы). Утвержден приказом Минстроя 910/</w:t>
      </w:r>
      <w:proofErr w:type="spellStart"/>
      <w:proofErr w:type="gramStart"/>
      <w:r w:rsidR="009C1838">
        <w:rPr>
          <w:bCs/>
          <w:sz w:val="28"/>
          <w:szCs w:val="28"/>
        </w:rPr>
        <w:t>пр</w:t>
      </w:r>
      <w:proofErr w:type="spellEnd"/>
      <w:proofErr w:type="gramEnd"/>
      <w:r w:rsidR="009C1838">
        <w:rPr>
          <w:bCs/>
          <w:sz w:val="28"/>
          <w:szCs w:val="28"/>
        </w:rPr>
        <w:t xml:space="preserve"> от 08.12.2016 – (частично – 2 кв.м.).</w:t>
      </w:r>
    </w:p>
    <w:p w:rsidR="009C1838" w:rsidRDefault="00E12CCE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согласование с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>/Ч 54799 М (ФСО) - весь.</w:t>
      </w:r>
    </w:p>
    <w:p w:rsidR="00E12CCE" w:rsidRPr="00BD25A4" w:rsidRDefault="00E12CCE" w:rsidP="00BD25A4">
      <w:pPr>
        <w:pBdr>
          <w:bottom w:val="single" w:sz="12" w:space="3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Санаторий «Салют» - весь.</w:t>
      </w:r>
    </w:p>
    <w:p w:rsidR="00B65F18" w:rsidRDefault="00B65F18" w:rsidP="006E74F9">
      <w:pPr>
        <w:pStyle w:val="a3"/>
        <w:ind w:firstLine="540"/>
        <w:jc w:val="both"/>
      </w:pPr>
    </w:p>
    <w:p w:rsidR="006E74F9" w:rsidRPr="005D2BF8" w:rsidRDefault="006E74F9" w:rsidP="006E74F9">
      <w:pPr>
        <w:pStyle w:val="a3"/>
        <w:ind w:firstLine="540"/>
        <w:jc w:val="both"/>
      </w:pPr>
      <w:r>
        <w:t>Задаток вносится единым платежом в валюте Российской Федерации на счет продавца по следующим банковским реквизитам:</w:t>
      </w:r>
    </w:p>
    <w:p w:rsidR="006E74F9" w:rsidRPr="00C71787" w:rsidRDefault="006E74F9" w:rsidP="006E74F9">
      <w:pPr>
        <w:pStyle w:val="a3"/>
        <w:ind w:firstLine="540"/>
        <w:jc w:val="both"/>
        <w:rPr>
          <w:b/>
        </w:rPr>
      </w:pPr>
      <w:r w:rsidRPr="00C71787">
        <w:rPr>
          <w:b/>
        </w:rPr>
        <w:t xml:space="preserve">Получатель: Департамент по финансам и бюджету администрации города Сочи (Департамент имущественных отношений администрации города Сочи, л/с 921.42.034.0), ИНН 2320034940, КПП 232001001, БИК 040396000, </w:t>
      </w:r>
      <w:r w:rsidRPr="00C71787">
        <w:rPr>
          <w:b/>
        </w:rPr>
        <w:br/>
      </w:r>
      <w:proofErr w:type="spellStart"/>
      <w:proofErr w:type="gramStart"/>
      <w:r w:rsidRPr="00C71787">
        <w:rPr>
          <w:b/>
        </w:rPr>
        <w:t>р</w:t>
      </w:r>
      <w:proofErr w:type="spellEnd"/>
      <w:proofErr w:type="gramEnd"/>
      <w:r w:rsidRPr="00C71787">
        <w:rPr>
          <w:b/>
        </w:rPr>
        <w:t>/с 40302810700005000010 БАНК: РКЦ СОЧИ г</w:t>
      </w:r>
      <w:proofErr w:type="gramStart"/>
      <w:r w:rsidRPr="00C71787">
        <w:rPr>
          <w:b/>
        </w:rPr>
        <w:t>.С</w:t>
      </w:r>
      <w:proofErr w:type="gramEnd"/>
      <w:r w:rsidRPr="00C71787">
        <w:rPr>
          <w:b/>
        </w:rPr>
        <w:t>очи.</w:t>
      </w:r>
    </w:p>
    <w:p w:rsidR="006E74F9" w:rsidRDefault="006E74F9" w:rsidP="006E74F9">
      <w:pPr>
        <w:pStyle w:val="a3"/>
        <w:ind w:firstLine="540"/>
        <w:jc w:val="both"/>
      </w:pPr>
      <w:r w:rsidRPr="005D2BF8">
        <w:t>Задаток за участие в аукционе по продаже права на заключение договора аренды земельного участка Лот № _______</w:t>
      </w:r>
    </w:p>
    <w:p w:rsidR="006E74F9" w:rsidRPr="00070D55" w:rsidRDefault="006E74F9" w:rsidP="006E74F9">
      <w:pPr>
        <w:pStyle w:val="a3"/>
        <w:ind w:firstLine="540"/>
        <w:jc w:val="both"/>
        <w:rPr>
          <w:b/>
        </w:rPr>
      </w:pPr>
      <w:r w:rsidRPr="00070D55">
        <w:t>Задаток считается перечисленным с момента зачисления денежных сре</w:t>
      </w:r>
      <w:proofErr w:type="gramStart"/>
      <w:r w:rsidRPr="00070D55">
        <w:t>дств в п</w:t>
      </w:r>
      <w:proofErr w:type="gramEnd"/>
      <w:r w:rsidRPr="00070D55">
        <w:t xml:space="preserve">олном объеме на расчетный счет департамента имущественных отношений не позднее </w:t>
      </w:r>
      <w:r>
        <w:rPr>
          <w:b/>
        </w:rPr>
        <w:t xml:space="preserve">даты </w:t>
      </w:r>
      <w:r w:rsidRPr="008A7739">
        <w:rPr>
          <w:b/>
        </w:rPr>
        <w:t>определения участников торгов</w:t>
      </w:r>
      <w:r>
        <w:rPr>
          <w:b/>
        </w:rPr>
        <w:t>.</w:t>
      </w:r>
    </w:p>
    <w:p w:rsidR="006E74F9" w:rsidRDefault="006E74F9" w:rsidP="006E74F9">
      <w:pPr>
        <w:pStyle w:val="a3"/>
        <w:ind w:firstLine="540"/>
        <w:jc w:val="both"/>
      </w:pPr>
      <w:r w:rsidRPr="00070D55">
        <w:t>Возврат задатков заявителям, не допущенным</w:t>
      </w:r>
      <w:r>
        <w:t xml:space="preserve"> к </w:t>
      </w:r>
      <w:r w:rsidRPr="005D2BF8">
        <w:t>участ</w:t>
      </w:r>
      <w:r>
        <w:t>ию</w:t>
      </w:r>
      <w:r w:rsidRPr="005D2BF8">
        <w:t xml:space="preserve"> в аукционе</w:t>
      </w:r>
      <w:r>
        <w:t xml:space="preserve"> (торгах)</w:t>
      </w:r>
      <w:r w:rsidRPr="005D2BF8">
        <w:t xml:space="preserve">, осуществляется в течение трех </w:t>
      </w:r>
      <w:r>
        <w:t xml:space="preserve">банковских </w:t>
      </w:r>
      <w:r w:rsidRPr="005D2BF8">
        <w:t xml:space="preserve">дней со дня подписания протокола </w:t>
      </w:r>
      <w:r>
        <w:t xml:space="preserve">о признании заявителей участниками </w:t>
      </w:r>
      <w:r w:rsidRPr="005D2BF8">
        <w:t>торгов.</w:t>
      </w:r>
    </w:p>
    <w:p w:rsidR="006E74F9" w:rsidRPr="005D2BF8" w:rsidRDefault="006E74F9" w:rsidP="006E74F9">
      <w:pPr>
        <w:pStyle w:val="a3"/>
        <w:ind w:firstLine="540"/>
        <w:jc w:val="both"/>
      </w:pPr>
      <w:r w:rsidRPr="005D2BF8">
        <w:t xml:space="preserve">Возврат задатков </w:t>
      </w:r>
      <w:r>
        <w:t>участникам</w:t>
      </w:r>
      <w:r w:rsidRPr="005D2BF8">
        <w:t xml:space="preserve">, участвовавшим в аукционе, но не победившим в нем, осуществляется в течение </w:t>
      </w:r>
      <w:r w:rsidRPr="005F324A">
        <w:t>трех рабочих дней со</w:t>
      </w:r>
      <w:r w:rsidRPr="005D2BF8">
        <w:t xml:space="preserve"> дня подписания итогового протокола торгов.</w:t>
      </w:r>
    </w:p>
    <w:p w:rsidR="006E74F9" w:rsidRDefault="006E74F9" w:rsidP="006E74F9">
      <w:pPr>
        <w:pStyle w:val="a3"/>
        <w:ind w:firstLine="561"/>
        <w:jc w:val="both"/>
      </w:pPr>
      <w:r w:rsidRPr="005D2BF8">
        <w:t>В случае отказа победителя аукциона от подписания договора аренды в установленный срок, задаток возврату не подлежит.</w:t>
      </w:r>
    </w:p>
    <w:p w:rsidR="006E74F9" w:rsidRDefault="006E74F9" w:rsidP="006E74F9">
      <w:pPr>
        <w:pStyle w:val="a3"/>
        <w:ind w:firstLine="561"/>
        <w:jc w:val="both"/>
      </w:pPr>
      <w:r w:rsidRPr="005D2BF8">
        <w:t xml:space="preserve">Задаток, внесенный победителем, засчитывается в счет </w:t>
      </w:r>
      <w:r>
        <w:t xml:space="preserve">арендной </w:t>
      </w:r>
      <w:r w:rsidRPr="005D2BF8">
        <w:t>оплаты приобретенного земельн</w:t>
      </w:r>
      <w:r>
        <w:t>ого</w:t>
      </w:r>
      <w:r w:rsidRPr="005D2BF8">
        <w:t xml:space="preserve"> участ</w:t>
      </w:r>
      <w:r>
        <w:t>ка</w:t>
      </w:r>
      <w:r w:rsidRPr="005D2BF8">
        <w:t xml:space="preserve">. Факт оплаты подтверждается выпиской со счета </w:t>
      </w:r>
      <w:r w:rsidR="006E77CE">
        <w:t>у</w:t>
      </w:r>
      <w:r w:rsidR="006E77CE" w:rsidRPr="006E77CE">
        <w:t>полномоченн</w:t>
      </w:r>
      <w:r w:rsidR="006E77CE">
        <w:t>ого</w:t>
      </w:r>
      <w:r w:rsidR="006E77CE" w:rsidRPr="006E77CE">
        <w:t xml:space="preserve"> орган</w:t>
      </w:r>
      <w:r w:rsidR="006E77CE">
        <w:t>а</w:t>
      </w:r>
      <w:r w:rsidR="006E77CE" w:rsidRPr="006E77CE">
        <w:t xml:space="preserve"> по проведению аукциона</w:t>
      </w:r>
      <w:r w:rsidRPr="005D2BF8">
        <w:t>.</w:t>
      </w:r>
    </w:p>
    <w:p w:rsidR="006E74F9" w:rsidRPr="007D707E" w:rsidRDefault="006E74F9" w:rsidP="006E74F9">
      <w:pPr>
        <w:pStyle w:val="a3"/>
        <w:ind w:firstLine="540"/>
        <w:jc w:val="both"/>
      </w:pPr>
      <w:r>
        <w:t xml:space="preserve">Согласно п. 7 ст. 39.12 Земельного кодекса Российской Федерации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Pr="009C5805"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</w:t>
      </w:r>
      <w:r w:rsidRPr="007D707E">
        <w:t>установленном для участников аукциона.</w:t>
      </w:r>
    </w:p>
    <w:p w:rsidR="006E74F9" w:rsidRPr="007D707E" w:rsidRDefault="006E74F9" w:rsidP="006E74F9">
      <w:pPr>
        <w:pStyle w:val="a3"/>
        <w:ind w:firstLine="540"/>
        <w:jc w:val="both"/>
        <w:rPr>
          <w:b/>
          <w:bCs/>
        </w:rPr>
      </w:pPr>
      <w:r w:rsidRPr="007D707E">
        <w:rPr>
          <w:b/>
          <w:bCs/>
        </w:rPr>
        <w:t>Существенные условия договора аренды земельного</w:t>
      </w:r>
      <w:r w:rsidRPr="007D707E">
        <w:t xml:space="preserve"> </w:t>
      </w:r>
      <w:r w:rsidRPr="007D707E">
        <w:rPr>
          <w:b/>
          <w:bCs/>
        </w:rPr>
        <w:t>участка:</w:t>
      </w:r>
    </w:p>
    <w:p w:rsidR="006E74F9" w:rsidRPr="007D707E" w:rsidRDefault="006E74F9" w:rsidP="006E74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707E">
        <w:rPr>
          <w:b/>
          <w:sz w:val="28"/>
          <w:szCs w:val="28"/>
        </w:rPr>
        <w:t>Срок аренды по лот</w:t>
      </w:r>
      <w:r w:rsidR="00E72F34" w:rsidRPr="007D707E">
        <w:rPr>
          <w:b/>
          <w:sz w:val="28"/>
          <w:szCs w:val="28"/>
        </w:rPr>
        <w:t>ам</w:t>
      </w:r>
      <w:r w:rsidRPr="007D707E">
        <w:rPr>
          <w:b/>
          <w:sz w:val="28"/>
          <w:szCs w:val="28"/>
        </w:rPr>
        <w:t xml:space="preserve"> </w:t>
      </w:r>
      <w:r w:rsidR="001708D6" w:rsidRPr="007D707E">
        <w:rPr>
          <w:b/>
          <w:sz w:val="28"/>
          <w:szCs w:val="28"/>
        </w:rPr>
        <w:t>5</w:t>
      </w:r>
      <w:r w:rsidR="00E72F34" w:rsidRPr="007D707E">
        <w:rPr>
          <w:b/>
          <w:sz w:val="28"/>
          <w:szCs w:val="28"/>
        </w:rPr>
        <w:t xml:space="preserve">, </w:t>
      </w:r>
      <w:r w:rsidR="001708D6" w:rsidRPr="007D707E">
        <w:rPr>
          <w:b/>
          <w:sz w:val="28"/>
          <w:szCs w:val="28"/>
        </w:rPr>
        <w:t>6</w:t>
      </w:r>
      <w:r w:rsidR="00E72F34" w:rsidRPr="007D707E">
        <w:rPr>
          <w:b/>
          <w:sz w:val="28"/>
          <w:szCs w:val="28"/>
        </w:rPr>
        <w:t xml:space="preserve"> , </w:t>
      </w:r>
      <w:r w:rsidR="001708D6" w:rsidRPr="007D707E">
        <w:rPr>
          <w:b/>
          <w:sz w:val="28"/>
          <w:szCs w:val="28"/>
        </w:rPr>
        <w:t>7</w:t>
      </w:r>
      <w:r w:rsidR="007D707E" w:rsidRPr="007D707E">
        <w:rPr>
          <w:b/>
          <w:sz w:val="28"/>
          <w:szCs w:val="28"/>
        </w:rPr>
        <w:t>, 8</w:t>
      </w:r>
      <w:r w:rsidRPr="007D707E">
        <w:rPr>
          <w:b/>
          <w:sz w:val="28"/>
          <w:szCs w:val="28"/>
        </w:rPr>
        <w:t>– 20 лет.</w:t>
      </w:r>
    </w:p>
    <w:p w:rsidR="006E74F9" w:rsidRDefault="006E74F9" w:rsidP="006E74F9">
      <w:pPr>
        <w:pStyle w:val="a3"/>
        <w:ind w:firstLine="561"/>
        <w:jc w:val="both"/>
      </w:pPr>
      <w:r w:rsidRPr="007D707E">
        <w:t xml:space="preserve">Сумма ежегодной арендной платы по </w:t>
      </w:r>
      <w:r w:rsidRPr="007D707E">
        <w:rPr>
          <w:b/>
        </w:rPr>
        <w:t>лот</w:t>
      </w:r>
      <w:r w:rsidR="00E72F34" w:rsidRPr="007D707E">
        <w:rPr>
          <w:b/>
        </w:rPr>
        <w:t xml:space="preserve">ам </w:t>
      </w:r>
      <w:r w:rsidRPr="007D707E">
        <w:rPr>
          <w:b/>
        </w:rPr>
        <w:t xml:space="preserve"> </w:t>
      </w:r>
      <w:r w:rsidR="001708D6" w:rsidRPr="007D707E">
        <w:rPr>
          <w:b/>
        </w:rPr>
        <w:t xml:space="preserve">5, 6, </w:t>
      </w:r>
      <w:r w:rsidR="001708D6" w:rsidRPr="00611677">
        <w:rPr>
          <w:b/>
        </w:rPr>
        <w:t>7</w:t>
      </w:r>
      <w:r w:rsidR="007D707E" w:rsidRPr="00611677">
        <w:rPr>
          <w:b/>
        </w:rPr>
        <w:t>, 8</w:t>
      </w:r>
      <w:r w:rsidR="007D707E" w:rsidRPr="007D707E">
        <w:t xml:space="preserve"> </w:t>
      </w:r>
      <w:r w:rsidRPr="007D707E">
        <w:t>устанавливается по результатам аукциона.</w:t>
      </w:r>
    </w:p>
    <w:p w:rsidR="006E74F9" w:rsidRPr="005D2BF8" w:rsidRDefault="006E74F9" w:rsidP="006E74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BF8">
        <w:rPr>
          <w:b/>
          <w:sz w:val="28"/>
          <w:szCs w:val="28"/>
        </w:rPr>
        <w:lastRenderedPageBreak/>
        <w:t xml:space="preserve">Заявитель не допускается к участию в </w:t>
      </w:r>
      <w:r>
        <w:rPr>
          <w:b/>
          <w:sz w:val="28"/>
          <w:szCs w:val="28"/>
        </w:rPr>
        <w:t>аукционе</w:t>
      </w:r>
      <w:r w:rsidRPr="005D2BF8">
        <w:rPr>
          <w:sz w:val="28"/>
          <w:szCs w:val="28"/>
        </w:rPr>
        <w:t xml:space="preserve"> по следующим основаниям:</w:t>
      </w:r>
    </w:p>
    <w:p w:rsidR="006E74F9" w:rsidRPr="005D2BF8" w:rsidRDefault="006E74F9" w:rsidP="006E74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BF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74F9" w:rsidRPr="00A72799" w:rsidRDefault="006E74F9" w:rsidP="006E74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BF8">
        <w:rPr>
          <w:sz w:val="28"/>
          <w:szCs w:val="28"/>
        </w:rPr>
        <w:t xml:space="preserve">2) </w:t>
      </w:r>
      <w:proofErr w:type="spellStart"/>
      <w:r w:rsidRPr="005D2BF8">
        <w:rPr>
          <w:sz w:val="28"/>
          <w:szCs w:val="28"/>
        </w:rPr>
        <w:t>непоступление</w:t>
      </w:r>
      <w:proofErr w:type="spellEnd"/>
      <w:r w:rsidRPr="005D2BF8">
        <w:rPr>
          <w:sz w:val="28"/>
          <w:szCs w:val="28"/>
        </w:rPr>
        <w:t xml:space="preserve"> задатка на счет, указанный в и</w:t>
      </w:r>
      <w:r>
        <w:rPr>
          <w:sz w:val="28"/>
          <w:szCs w:val="28"/>
        </w:rPr>
        <w:t>звещении о проведен</w:t>
      </w:r>
      <w:proofErr w:type="gramStart"/>
      <w:r>
        <w:rPr>
          <w:sz w:val="28"/>
          <w:szCs w:val="28"/>
        </w:rPr>
        <w:t xml:space="preserve">ии </w:t>
      </w:r>
      <w:r w:rsidRPr="00A72799">
        <w:rPr>
          <w:sz w:val="28"/>
          <w:szCs w:val="28"/>
        </w:rPr>
        <w:t>ау</w:t>
      </w:r>
      <w:proofErr w:type="gramEnd"/>
      <w:r w:rsidRPr="00A72799">
        <w:rPr>
          <w:sz w:val="28"/>
          <w:szCs w:val="28"/>
        </w:rPr>
        <w:t>кциона на дату рассмотрения заявок на участие в аукционе;</w:t>
      </w:r>
    </w:p>
    <w:p w:rsidR="006E74F9" w:rsidRPr="00A72799" w:rsidRDefault="006E74F9" w:rsidP="006E74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799">
        <w:rPr>
          <w:sz w:val="28"/>
          <w:szCs w:val="28"/>
        </w:rPr>
        <w:t>3) подача заявки на участие в аукционе по продаже права аренды земельного участка лицом, которое в соответствии с федеральными законами не имеет права быть участником данного аукциона или приобрести земельный участок в аренду;</w:t>
      </w:r>
    </w:p>
    <w:p w:rsidR="006E74F9" w:rsidRPr="005D2BF8" w:rsidRDefault="006E74F9" w:rsidP="006E74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799">
        <w:rPr>
          <w:sz w:val="28"/>
          <w:szCs w:val="28"/>
        </w:rPr>
        <w:t>4) наличие сведений о заявителе, об учредителях (участниках), о членах коллегиальных</w:t>
      </w:r>
      <w:r w:rsidRPr="00CB5C20">
        <w:rPr>
          <w:sz w:val="28"/>
          <w:szCs w:val="28"/>
        </w:rPr>
        <w:t xml:space="preserve">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>
        <w:rPr>
          <w:sz w:val="28"/>
          <w:szCs w:val="28"/>
        </w:rPr>
        <w:t>действующим законодательством</w:t>
      </w:r>
      <w:r w:rsidRPr="00CB5C20">
        <w:rPr>
          <w:sz w:val="28"/>
          <w:szCs w:val="28"/>
        </w:rPr>
        <w:t xml:space="preserve"> реестре недобросовестных участников аукциона.</w:t>
      </w:r>
    </w:p>
    <w:p w:rsidR="006E74F9" w:rsidRDefault="006E74F9" w:rsidP="006E74F9">
      <w:pPr>
        <w:pStyle w:val="a3"/>
        <w:ind w:firstLine="540"/>
        <w:jc w:val="both"/>
      </w:pPr>
      <w:r>
        <w:t>Решение об отказе в проведен</w:t>
      </w:r>
      <w:proofErr w:type="gramStart"/>
      <w:r>
        <w:t>ии ау</w:t>
      </w:r>
      <w:proofErr w:type="gramEnd"/>
      <w:r>
        <w:t xml:space="preserve">кциона принимается в случае выявления обстоятельств, предусмотренных законодательством </w:t>
      </w:r>
      <w:r>
        <w:rPr>
          <w:color w:val="000000"/>
        </w:rPr>
        <w:t>Российской Федерации</w:t>
      </w:r>
      <w:r>
        <w:t xml:space="preserve">. </w:t>
      </w:r>
    </w:p>
    <w:p w:rsidR="006E74F9" w:rsidRPr="005D2BF8" w:rsidRDefault="006E74F9" w:rsidP="006E74F9">
      <w:pPr>
        <w:pStyle w:val="a3"/>
        <w:ind w:firstLine="540"/>
        <w:jc w:val="both"/>
      </w:pPr>
      <w:r w:rsidRPr="005D2BF8">
        <w:t>Извещение об отказе в проведен</w:t>
      </w:r>
      <w:proofErr w:type="gramStart"/>
      <w:r w:rsidRPr="005D2BF8">
        <w:t xml:space="preserve">ии </w:t>
      </w:r>
      <w:r>
        <w:t>ау</w:t>
      </w:r>
      <w:proofErr w:type="gramEnd"/>
      <w:r>
        <w:t>кциона</w:t>
      </w:r>
      <w:r w:rsidRPr="005D2BF8">
        <w:t xml:space="preserve"> и возврат участникам </w:t>
      </w:r>
      <w:r>
        <w:t>аукциона</w:t>
      </w:r>
      <w:r w:rsidRPr="005D2BF8">
        <w:t xml:space="preserve"> внесенных задатков осуществляется в течение трех дней с момента принятия решения об отказе в проведении </w:t>
      </w:r>
      <w:r>
        <w:t>аукциона</w:t>
      </w:r>
      <w:r w:rsidRPr="005D2BF8">
        <w:t>.</w:t>
      </w:r>
    </w:p>
    <w:p w:rsidR="006E74F9" w:rsidRPr="00115E1A" w:rsidRDefault="006E74F9" w:rsidP="006E74F9">
      <w:pPr>
        <w:ind w:firstLine="708"/>
        <w:jc w:val="both"/>
        <w:rPr>
          <w:sz w:val="28"/>
          <w:szCs w:val="28"/>
        </w:rPr>
      </w:pPr>
      <w:r w:rsidRPr="00DB43BF">
        <w:rPr>
          <w:b/>
          <w:sz w:val="28"/>
        </w:rPr>
        <w:t xml:space="preserve">Место, дата, время и порядок определения участников торгов: </w:t>
      </w:r>
      <w:r w:rsidRPr="00DB43BF">
        <w:rPr>
          <w:b/>
          <w:sz w:val="28"/>
        </w:rPr>
        <w:br/>
      </w:r>
      <w:r w:rsidR="0097510F">
        <w:rPr>
          <w:b/>
          <w:sz w:val="28"/>
        </w:rPr>
        <w:t>29</w:t>
      </w:r>
      <w:r w:rsidR="004D0AFE" w:rsidRPr="00A52F06">
        <w:rPr>
          <w:b/>
          <w:sz w:val="28"/>
        </w:rPr>
        <w:t xml:space="preserve"> </w:t>
      </w:r>
      <w:r w:rsidR="0097510F">
        <w:rPr>
          <w:b/>
          <w:sz w:val="28"/>
        </w:rPr>
        <w:t>ноября</w:t>
      </w:r>
      <w:r w:rsidR="004D0AFE" w:rsidRPr="00A52F06">
        <w:rPr>
          <w:b/>
          <w:sz w:val="28"/>
        </w:rPr>
        <w:t xml:space="preserve"> 2017</w:t>
      </w:r>
      <w:r w:rsidR="004D0AFE" w:rsidRPr="00A52F06">
        <w:rPr>
          <w:b/>
          <w:sz w:val="28"/>
          <w:szCs w:val="28"/>
        </w:rPr>
        <w:t xml:space="preserve"> года в</w:t>
      </w:r>
      <w:r w:rsidR="004D0AFE" w:rsidRPr="00A52F06">
        <w:rPr>
          <w:sz w:val="28"/>
          <w:szCs w:val="28"/>
        </w:rPr>
        <w:t xml:space="preserve"> </w:t>
      </w:r>
      <w:r w:rsidR="004D0AFE" w:rsidRPr="00A52F06">
        <w:rPr>
          <w:b/>
          <w:sz w:val="28"/>
          <w:szCs w:val="28"/>
        </w:rPr>
        <w:t>1</w:t>
      </w:r>
      <w:r w:rsidR="004D0AFE">
        <w:rPr>
          <w:b/>
          <w:sz w:val="28"/>
          <w:szCs w:val="28"/>
        </w:rPr>
        <w:t>0</w:t>
      </w:r>
      <w:r w:rsidR="004D0AFE" w:rsidRPr="00A52F06">
        <w:rPr>
          <w:b/>
          <w:sz w:val="28"/>
          <w:szCs w:val="28"/>
        </w:rPr>
        <w:t>:00</w:t>
      </w:r>
      <w:r w:rsidR="004D0AFE" w:rsidRPr="00A52F06">
        <w:rPr>
          <w:sz w:val="28"/>
          <w:szCs w:val="28"/>
        </w:rPr>
        <w:t xml:space="preserve"> </w:t>
      </w:r>
      <w:r w:rsidRPr="003B12DE">
        <w:rPr>
          <w:sz w:val="28"/>
          <w:szCs w:val="28"/>
        </w:rPr>
        <w:t>по</w:t>
      </w:r>
      <w:r w:rsidRPr="005D2BF8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Краснодарский край,</w:t>
      </w:r>
      <w:r w:rsidRPr="005D2BF8">
        <w:rPr>
          <w:sz w:val="28"/>
          <w:szCs w:val="28"/>
        </w:rPr>
        <w:t xml:space="preserve"> </w:t>
      </w:r>
      <w:proofErr w:type="gramStart"/>
      <w:r w:rsidRPr="005D2BF8">
        <w:rPr>
          <w:sz w:val="28"/>
          <w:szCs w:val="28"/>
        </w:rPr>
        <w:t>г</w:t>
      </w:r>
      <w:proofErr w:type="gramEnd"/>
      <w:r w:rsidRPr="005D2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BF8">
        <w:rPr>
          <w:sz w:val="28"/>
          <w:szCs w:val="28"/>
        </w:rPr>
        <w:t>Сочи, ул.</w:t>
      </w:r>
      <w:r>
        <w:rPr>
          <w:sz w:val="28"/>
          <w:szCs w:val="28"/>
        </w:rPr>
        <w:t xml:space="preserve"> </w:t>
      </w:r>
      <w:r w:rsidRPr="005D2BF8">
        <w:rPr>
          <w:sz w:val="28"/>
          <w:szCs w:val="28"/>
        </w:rPr>
        <w:t>Советская, 26</w:t>
      </w:r>
      <w:r>
        <w:rPr>
          <w:sz w:val="28"/>
          <w:szCs w:val="28"/>
        </w:rPr>
        <w:t>а</w:t>
      </w:r>
      <w:r w:rsidRPr="005D2BF8">
        <w:rPr>
          <w:sz w:val="28"/>
          <w:szCs w:val="28"/>
        </w:rPr>
        <w:t>, в кабинете №</w:t>
      </w:r>
      <w:r>
        <w:rPr>
          <w:sz w:val="28"/>
          <w:szCs w:val="28"/>
        </w:rPr>
        <w:t xml:space="preserve"> 22,</w:t>
      </w:r>
      <w:r w:rsidRPr="005D2BF8">
        <w:rPr>
          <w:sz w:val="28"/>
          <w:szCs w:val="28"/>
        </w:rPr>
        <w:t xml:space="preserve"> </w:t>
      </w:r>
      <w:r w:rsidRPr="005D2BF8">
        <w:rPr>
          <w:bCs/>
          <w:sz w:val="28"/>
          <w:szCs w:val="28"/>
        </w:rPr>
        <w:t xml:space="preserve">комиссией </w:t>
      </w:r>
      <w:r w:rsidRPr="00115E1A">
        <w:rPr>
          <w:sz w:val="28"/>
          <w:szCs w:val="28"/>
        </w:rPr>
        <w:t>по торгам по продаже земельных участков или права на заключение договоров аренды земельных участков, находящихся в муниципальной собственности города Сочи.</w:t>
      </w:r>
    </w:p>
    <w:p w:rsidR="006A51B6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F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аукциона: </w:t>
      </w:r>
      <w:r w:rsidRPr="005D2BF8">
        <w:rPr>
          <w:rFonts w:ascii="Times New Roman" w:hAnsi="Times New Roman" w:cs="Times New Roman"/>
          <w:sz w:val="28"/>
          <w:szCs w:val="28"/>
        </w:rPr>
        <w:t xml:space="preserve">Аукцион проводится среди участников, определенных Комиссией из числа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D2BF8">
        <w:rPr>
          <w:rFonts w:ascii="Times New Roman" w:hAnsi="Times New Roman" w:cs="Times New Roman"/>
          <w:sz w:val="28"/>
          <w:szCs w:val="28"/>
        </w:rPr>
        <w:t xml:space="preserve">. 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Аукцион </w:t>
      </w:r>
    </w:p>
    <w:p w:rsidR="006E74F9" w:rsidRPr="005D2BF8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F8">
        <w:rPr>
          <w:rFonts w:ascii="Times New Roman" w:hAnsi="Times New Roman" w:cs="Times New Roman"/>
          <w:bCs/>
          <w:sz w:val="28"/>
          <w:szCs w:val="28"/>
        </w:rPr>
        <w:t>ведет аукционист. Аукцион начинается с оглашения аукционистом наименования, основных характеристик и начального размера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годовой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 арендной 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предмета аукциона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2BF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D2BF8">
        <w:rPr>
          <w:rFonts w:ascii="Times New Roman" w:hAnsi="Times New Roman" w:cs="Times New Roman"/>
          <w:bCs/>
          <w:sz w:val="28"/>
          <w:szCs w:val="28"/>
        </w:rPr>
        <w:t xml:space="preserve"> "шага аукциона" и порядка проведения аукциона. </w:t>
      </w:r>
    </w:p>
    <w:p w:rsidR="006E74F9" w:rsidRPr="005D2BF8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BF8">
        <w:rPr>
          <w:rFonts w:ascii="Times New Roman" w:hAnsi="Times New Roman" w:cs="Times New Roman"/>
          <w:bCs/>
          <w:sz w:val="28"/>
          <w:szCs w:val="28"/>
        </w:rPr>
        <w:t xml:space="preserve">Участникам аукциона выдаются пронумерованные билеты, которые они поднимают после оглашения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аукционистом начального размера годовой 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арендной платы и каждого очередного размера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арендной платы в случае, если готовы заключить договор аренды в соответствии с этим размером арендной платы. Каждый последующий размер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арендной платы аукционист назначает путем увеличения текущего размера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арендной платы на "шаг аукциона". После объявления очередного размера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 w:rsidRPr="005D2BF8">
        <w:rPr>
          <w:rFonts w:ascii="Times New Roman" w:hAnsi="Times New Roman" w:cs="Times New Roman"/>
          <w:bCs/>
          <w:sz w:val="28"/>
          <w:szCs w:val="28"/>
        </w:rPr>
        <w:t>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годовой</w:t>
      </w:r>
      <w:r w:rsidRPr="005D2BF8">
        <w:rPr>
          <w:rFonts w:ascii="Times New Roman" w:hAnsi="Times New Roman" w:cs="Times New Roman"/>
          <w:bCs/>
          <w:sz w:val="28"/>
          <w:szCs w:val="28"/>
        </w:rPr>
        <w:t xml:space="preserve"> арендной платы в соответствии с "шагом аукциона".</w:t>
      </w:r>
    </w:p>
    <w:p w:rsidR="006E74F9" w:rsidRPr="005D2BF8" w:rsidRDefault="006E74F9" w:rsidP="006E74F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F8">
        <w:rPr>
          <w:bCs/>
          <w:sz w:val="28"/>
          <w:szCs w:val="28"/>
        </w:rPr>
        <w:t xml:space="preserve">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этот размер арендной платы 3 раза. Если после троекратного объявления очередного размера </w:t>
      </w:r>
      <w:r>
        <w:rPr>
          <w:bCs/>
          <w:sz w:val="28"/>
          <w:szCs w:val="28"/>
        </w:rPr>
        <w:t xml:space="preserve">ежегодной </w:t>
      </w:r>
      <w:r w:rsidRPr="005D2BF8">
        <w:rPr>
          <w:bCs/>
          <w:sz w:val="28"/>
          <w:szCs w:val="28"/>
        </w:rPr>
        <w:t xml:space="preserve">арендной платы ни один из участников аукциона не поднял билет, аукцион завершается. </w:t>
      </w:r>
      <w:r>
        <w:rPr>
          <w:bCs/>
          <w:sz w:val="28"/>
          <w:szCs w:val="28"/>
        </w:rPr>
        <w:t xml:space="preserve">Победителем </w:t>
      </w:r>
      <w:r>
        <w:rPr>
          <w:bCs/>
          <w:sz w:val="28"/>
          <w:szCs w:val="28"/>
        </w:rPr>
        <w:lastRenderedPageBreak/>
        <w:t xml:space="preserve">аукциона признается </w:t>
      </w:r>
      <w:r w:rsidRPr="005D2BF8">
        <w:rPr>
          <w:bCs/>
          <w:sz w:val="28"/>
          <w:szCs w:val="28"/>
        </w:rPr>
        <w:t>участник,</w:t>
      </w:r>
      <w:r>
        <w:rPr>
          <w:bCs/>
          <w:sz w:val="28"/>
          <w:szCs w:val="28"/>
        </w:rPr>
        <w:t xml:space="preserve"> предложивший наибольший размер ежегодной арендной платы за земельный участок. </w:t>
      </w:r>
      <w:r w:rsidRPr="005D2BF8">
        <w:rPr>
          <w:bCs/>
          <w:sz w:val="28"/>
          <w:szCs w:val="28"/>
        </w:rPr>
        <w:t xml:space="preserve"> </w:t>
      </w:r>
    </w:p>
    <w:p w:rsidR="006E74F9" w:rsidRPr="005D2BF8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BF8">
        <w:rPr>
          <w:rFonts w:ascii="Times New Roman" w:hAnsi="Times New Roman" w:cs="Times New Roman"/>
          <w:b/>
          <w:sz w:val="28"/>
          <w:szCs w:val="28"/>
        </w:rPr>
        <w:t>Подписание итоговых документов</w:t>
      </w:r>
      <w:r w:rsidRPr="005D2BF8">
        <w:rPr>
          <w:rFonts w:ascii="Times New Roman" w:hAnsi="Times New Roman" w:cs="Times New Roman"/>
          <w:sz w:val="28"/>
          <w:szCs w:val="28"/>
        </w:rPr>
        <w:t xml:space="preserve">: Результаты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5D2BF8">
        <w:rPr>
          <w:rFonts w:ascii="Times New Roman" w:hAnsi="Times New Roman" w:cs="Times New Roman"/>
          <w:sz w:val="28"/>
          <w:szCs w:val="28"/>
        </w:rPr>
        <w:t xml:space="preserve"> оформляются протоколом, составляется в дв</w:t>
      </w:r>
      <w:r>
        <w:rPr>
          <w:rFonts w:ascii="Times New Roman" w:hAnsi="Times New Roman" w:cs="Times New Roman"/>
          <w:sz w:val="28"/>
          <w:szCs w:val="28"/>
        </w:rPr>
        <w:t xml:space="preserve">ух экземплярах, один из которых, после подписания, </w:t>
      </w:r>
      <w:r w:rsidRPr="005D2BF8">
        <w:rPr>
          <w:rFonts w:ascii="Times New Roman" w:hAnsi="Times New Roman" w:cs="Times New Roman"/>
          <w:sz w:val="28"/>
          <w:szCs w:val="28"/>
        </w:rPr>
        <w:t xml:space="preserve">передается победителю, а второй остается у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5D2BF8">
        <w:rPr>
          <w:rFonts w:ascii="Times New Roman" w:hAnsi="Times New Roman" w:cs="Times New Roman"/>
          <w:sz w:val="28"/>
          <w:szCs w:val="28"/>
        </w:rPr>
        <w:t>.</w:t>
      </w:r>
    </w:p>
    <w:p w:rsidR="006E74F9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Подписанный проект д</w:t>
      </w:r>
      <w:r w:rsidRPr="005D2BF8">
        <w:rPr>
          <w:rFonts w:ascii="Times New Roman" w:hAnsi="Times New Roman" w:cs="Times New Roman"/>
          <w:sz w:val="28"/>
        </w:rPr>
        <w:t>оговор</w:t>
      </w:r>
      <w:r>
        <w:rPr>
          <w:rFonts w:ascii="Times New Roman" w:hAnsi="Times New Roman" w:cs="Times New Roman"/>
          <w:sz w:val="28"/>
        </w:rPr>
        <w:t>а</w:t>
      </w:r>
      <w:r w:rsidRPr="005D2BF8">
        <w:rPr>
          <w:rFonts w:ascii="Times New Roman" w:hAnsi="Times New Roman" w:cs="Times New Roman"/>
          <w:sz w:val="28"/>
        </w:rPr>
        <w:t xml:space="preserve"> аренды земельного участка</w:t>
      </w:r>
      <w:r>
        <w:rPr>
          <w:rFonts w:ascii="Times New Roman" w:hAnsi="Times New Roman" w:cs="Times New Roman"/>
          <w:sz w:val="28"/>
        </w:rPr>
        <w:t xml:space="preserve"> в трех экземплярах направляется победителю аукциона в десятидневный срок со дня составления протокола о результатах аукциона. </w:t>
      </w:r>
      <w:r w:rsidRPr="005D2BF8">
        <w:rPr>
          <w:rFonts w:ascii="Times New Roman" w:hAnsi="Times New Roman" w:cs="Times New Roman"/>
          <w:sz w:val="28"/>
        </w:rPr>
        <w:t xml:space="preserve"> </w:t>
      </w:r>
    </w:p>
    <w:p w:rsidR="006E74F9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 состоявшимся по причине, указанной в  пунктах 13, 14, 19 статьи 39.12. Земельного кодекса Российской Федерации,  организатор аукциона обязан направить заявителю в течение десяти дней три экземпляра подписанного проекта договора аренды земельного участка. При этом размер ежегодной арендной платы земельного участка определяется в размере, равном начальной цене предмета аукциона.</w:t>
      </w:r>
    </w:p>
    <w:p w:rsidR="006E74F9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E74F9" w:rsidRDefault="006E74F9" w:rsidP="006E74F9">
      <w:pPr>
        <w:pStyle w:val="ConsNonformat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F89" w:rsidRDefault="00C33F89" w:rsidP="006D0709">
      <w:pPr>
        <w:pStyle w:val="a3"/>
        <w:rPr>
          <w:bCs/>
        </w:rPr>
      </w:pPr>
    </w:p>
    <w:sectPr w:rsidR="00C33F89" w:rsidSect="00C91144">
      <w:pgSz w:w="11906" w:h="16838"/>
      <w:pgMar w:top="1134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62596E"/>
    <w:multiLevelType w:val="multilevel"/>
    <w:tmpl w:val="4B58F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A7FE1"/>
    <w:multiLevelType w:val="multilevel"/>
    <w:tmpl w:val="46C2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323347"/>
    <w:multiLevelType w:val="multilevel"/>
    <w:tmpl w:val="DF60F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661C5"/>
    <w:multiLevelType w:val="multilevel"/>
    <w:tmpl w:val="14880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744FA"/>
    <w:multiLevelType w:val="hybridMultilevel"/>
    <w:tmpl w:val="7988C1F8"/>
    <w:lvl w:ilvl="0" w:tplc="50F2D8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37CDB"/>
    <w:multiLevelType w:val="multilevel"/>
    <w:tmpl w:val="4DA8B04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827DEE"/>
    <w:multiLevelType w:val="multilevel"/>
    <w:tmpl w:val="B2BE9498"/>
    <w:lvl w:ilvl="0">
      <w:start w:val="2014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E24001"/>
    <w:multiLevelType w:val="multilevel"/>
    <w:tmpl w:val="6A4C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64D25"/>
    <w:multiLevelType w:val="multilevel"/>
    <w:tmpl w:val="6EFE9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36DD1"/>
    <w:multiLevelType w:val="multilevel"/>
    <w:tmpl w:val="60C26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71229"/>
    <w:multiLevelType w:val="multilevel"/>
    <w:tmpl w:val="C0367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A4B73"/>
    <w:multiLevelType w:val="multilevel"/>
    <w:tmpl w:val="3D9E3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15F0F"/>
    <w:multiLevelType w:val="hybridMultilevel"/>
    <w:tmpl w:val="35509DEC"/>
    <w:lvl w:ilvl="0" w:tplc="E0FEE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2094"/>
    <w:multiLevelType w:val="hybridMultilevel"/>
    <w:tmpl w:val="4F18DF2C"/>
    <w:lvl w:ilvl="0" w:tplc="0FC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54806"/>
    <w:multiLevelType w:val="multilevel"/>
    <w:tmpl w:val="B372B9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A8306F"/>
    <w:multiLevelType w:val="hybridMultilevel"/>
    <w:tmpl w:val="9DDA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41694"/>
    <w:multiLevelType w:val="hybridMultilevel"/>
    <w:tmpl w:val="EDDA720E"/>
    <w:lvl w:ilvl="0" w:tplc="2620E0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D7886"/>
    <w:multiLevelType w:val="multilevel"/>
    <w:tmpl w:val="EBD28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4C7626"/>
    <w:multiLevelType w:val="hybridMultilevel"/>
    <w:tmpl w:val="F24AB692"/>
    <w:lvl w:ilvl="0" w:tplc="7B689F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45380"/>
    <w:multiLevelType w:val="multilevel"/>
    <w:tmpl w:val="1BFC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F578A1"/>
    <w:multiLevelType w:val="hybridMultilevel"/>
    <w:tmpl w:val="D9D8F282"/>
    <w:lvl w:ilvl="0" w:tplc="15BC4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130"/>
    <w:multiLevelType w:val="hybridMultilevel"/>
    <w:tmpl w:val="8612CF58"/>
    <w:lvl w:ilvl="0" w:tplc="DC449AC8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31E09"/>
    <w:multiLevelType w:val="multilevel"/>
    <w:tmpl w:val="FD10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E299B"/>
    <w:multiLevelType w:val="multilevel"/>
    <w:tmpl w:val="F46092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37B8E"/>
    <w:multiLevelType w:val="hybridMultilevel"/>
    <w:tmpl w:val="1B68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F63E3"/>
    <w:multiLevelType w:val="hybridMultilevel"/>
    <w:tmpl w:val="CFC657E8"/>
    <w:lvl w:ilvl="0" w:tplc="7BC6F37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D50786"/>
    <w:multiLevelType w:val="hybridMultilevel"/>
    <w:tmpl w:val="737A6D82"/>
    <w:lvl w:ilvl="0" w:tplc="7B063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6887"/>
    <w:multiLevelType w:val="singleLevel"/>
    <w:tmpl w:val="825EF1F6"/>
    <w:lvl w:ilvl="0">
      <w:start w:val="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5A740E"/>
    <w:multiLevelType w:val="multilevel"/>
    <w:tmpl w:val="1F209A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9D06F8"/>
    <w:multiLevelType w:val="multilevel"/>
    <w:tmpl w:val="2B94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97300C"/>
    <w:multiLevelType w:val="multilevel"/>
    <w:tmpl w:val="C0A4043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2">
    <w:nsid w:val="59C47AA2"/>
    <w:multiLevelType w:val="multilevel"/>
    <w:tmpl w:val="D4427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024CED"/>
    <w:multiLevelType w:val="hybridMultilevel"/>
    <w:tmpl w:val="72942B7C"/>
    <w:lvl w:ilvl="0" w:tplc="A73884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0885184" w:tentative="1">
      <w:start w:val="1"/>
      <w:numFmt w:val="lowerLetter"/>
      <w:lvlText w:val="%2."/>
      <w:lvlJc w:val="left"/>
      <w:pPr>
        <w:ind w:left="1440" w:hanging="360"/>
      </w:pPr>
    </w:lvl>
    <w:lvl w:ilvl="2" w:tplc="9692DD6A" w:tentative="1">
      <w:start w:val="1"/>
      <w:numFmt w:val="lowerRoman"/>
      <w:lvlText w:val="%3."/>
      <w:lvlJc w:val="right"/>
      <w:pPr>
        <w:ind w:left="2160" w:hanging="180"/>
      </w:pPr>
    </w:lvl>
    <w:lvl w:ilvl="3" w:tplc="BD2243E2" w:tentative="1">
      <w:start w:val="1"/>
      <w:numFmt w:val="decimal"/>
      <w:lvlText w:val="%4."/>
      <w:lvlJc w:val="left"/>
      <w:pPr>
        <w:ind w:left="2880" w:hanging="360"/>
      </w:pPr>
    </w:lvl>
    <w:lvl w:ilvl="4" w:tplc="99E4615C" w:tentative="1">
      <w:start w:val="1"/>
      <w:numFmt w:val="lowerLetter"/>
      <w:lvlText w:val="%5."/>
      <w:lvlJc w:val="left"/>
      <w:pPr>
        <w:ind w:left="3600" w:hanging="360"/>
      </w:pPr>
    </w:lvl>
    <w:lvl w:ilvl="5" w:tplc="64A8E132" w:tentative="1">
      <w:start w:val="1"/>
      <w:numFmt w:val="lowerRoman"/>
      <w:lvlText w:val="%6."/>
      <w:lvlJc w:val="right"/>
      <w:pPr>
        <w:ind w:left="4320" w:hanging="180"/>
      </w:pPr>
    </w:lvl>
    <w:lvl w:ilvl="6" w:tplc="FF76F3C4" w:tentative="1">
      <w:start w:val="1"/>
      <w:numFmt w:val="decimal"/>
      <w:lvlText w:val="%7."/>
      <w:lvlJc w:val="left"/>
      <w:pPr>
        <w:ind w:left="5040" w:hanging="360"/>
      </w:pPr>
    </w:lvl>
    <w:lvl w:ilvl="7" w:tplc="606A3A6C" w:tentative="1">
      <w:start w:val="1"/>
      <w:numFmt w:val="lowerLetter"/>
      <w:lvlText w:val="%8."/>
      <w:lvlJc w:val="left"/>
      <w:pPr>
        <w:ind w:left="5760" w:hanging="360"/>
      </w:pPr>
    </w:lvl>
    <w:lvl w:ilvl="8" w:tplc="A1AA9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C82"/>
    <w:multiLevelType w:val="hybridMultilevel"/>
    <w:tmpl w:val="28DE4FC6"/>
    <w:lvl w:ilvl="0" w:tplc="69B4B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F4671B"/>
    <w:multiLevelType w:val="multilevel"/>
    <w:tmpl w:val="E34A18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3C31BB"/>
    <w:multiLevelType w:val="singleLevel"/>
    <w:tmpl w:val="08F4EABC"/>
    <w:lvl w:ilvl="0">
      <w:start w:val="3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1763E48"/>
    <w:multiLevelType w:val="singleLevel"/>
    <w:tmpl w:val="3A867608"/>
    <w:lvl w:ilvl="0">
      <w:start w:val="5"/>
      <w:numFmt w:val="decimal"/>
      <w:lvlText w:val="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67FA1EC7"/>
    <w:multiLevelType w:val="hybridMultilevel"/>
    <w:tmpl w:val="0ABE9E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8862E15"/>
    <w:multiLevelType w:val="multilevel"/>
    <w:tmpl w:val="18E8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023DEE"/>
    <w:multiLevelType w:val="singleLevel"/>
    <w:tmpl w:val="3852ED5A"/>
    <w:lvl w:ilvl="0">
      <w:start w:val="10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C3F7B14"/>
    <w:multiLevelType w:val="multilevel"/>
    <w:tmpl w:val="11C28A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78122C"/>
    <w:multiLevelType w:val="multilevel"/>
    <w:tmpl w:val="5EF412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3">
    <w:nsid w:val="735673B4"/>
    <w:multiLevelType w:val="multilevel"/>
    <w:tmpl w:val="1286E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98050D"/>
    <w:multiLevelType w:val="multilevel"/>
    <w:tmpl w:val="E06895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B267D1"/>
    <w:multiLevelType w:val="multilevel"/>
    <w:tmpl w:val="09BE1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9A107E"/>
    <w:multiLevelType w:val="multilevel"/>
    <w:tmpl w:val="C1463C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86B9E"/>
    <w:multiLevelType w:val="singleLevel"/>
    <w:tmpl w:val="90348CD2"/>
    <w:lvl w:ilvl="0">
      <w:start w:val="13"/>
      <w:numFmt w:val="decimal"/>
      <w:lvlText w:val="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F4F5694"/>
    <w:multiLevelType w:val="hybridMultilevel"/>
    <w:tmpl w:val="00587ECC"/>
    <w:lvl w:ilvl="0" w:tplc="3D2C1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"/>
  </w:num>
  <w:num w:numId="3">
    <w:abstractNumId w:val="31"/>
  </w:num>
  <w:num w:numId="4">
    <w:abstractNumId w:val="36"/>
    <w:lvlOverride w:ilvl="0">
      <w:startOverride w:val="3"/>
    </w:lvlOverride>
  </w:num>
  <w:num w:numId="5">
    <w:abstractNumId w:val="37"/>
    <w:lvlOverride w:ilvl="0">
      <w:startOverride w:val="5"/>
    </w:lvlOverride>
  </w:num>
  <w:num w:numId="6">
    <w:abstractNumId w:val="28"/>
    <w:lvlOverride w:ilvl="0">
      <w:startOverride w:val="9"/>
    </w:lvlOverride>
  </w:num>
  <w:num w:numId="7">
    <w:abstractNumId w:val="47"/>
    <w:lvlOverride w:ilvl="0">
      <w:startOverride w:val="13"/>
    </w:lvlOverride>
  </w:num>
  <w:num w:numId="8">
    <w:abstractNumId w:val="33"/>
  </w:num>
  <w:num w:numId="9">
    <w:abstractNumId w:val="43"/>
  </w:num>
  <w:num w:numId="10">
    <w:abstractNumId w:val="30"/>
  </w:num>
  <w:num w:numId="11">
    <w:abstractNumId w:val="35"/>
  </w:num>
  <w:num w:numId="12">
    <w:abstractNumId w:val="24"/>
  </w:num>
  <w:num w:numId="13">
    <w:abstractNumId w:val="15"/>
  </w:num>
  <w:num w:numId="14">
    <w:abstractNumId w:val="23"/>
  </w:num>
  <w:num w:numId="15">
    <w:abstractNumId w:val="40"/>
    <w:lvlOverride w:ilvl="0">
      <w:startOverride w:val="10"/>
    </w:lvlOverride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3"/>
  </w:num>
  <w:num w:numId="21">
    <w:abstractNumId w:val="21"/>
  </w:num>
  <w:num w:numId="22">
    <w:abstractNumId w:val="34"/>
  </w:num>
  <w:num w:numId="23">
    <w:abstractNumId w:val="3"/>
  </w:num>
  <w:num w:numId="24">
    <w:abstractNumId w:val="48"/>
  </w:num>
  <w:num w:numId="25">
    <w:abstractNumId w:val="32"/>
  </w:num>
  <w:num w:numId="26">
    <w:abstractNumId w:val="22"/>
  </w:num>
  <w:num w:numId="27">
    <w:abstractNumId w:val="0"/>
  </w:num>
  <w:num w:numId="28">
    <w:abstractNumId w:val="16"/>
  </w:num>
  <w:num w:numId="29">
    <w:abstractNumId w:val="25"/>
  </w:num>
  <w:num w:numId="30">
    <w:abstractNumId w:val="27"/>
  </w:num>
  <w:num w:numId="31">
    <w:abstractNumId w:val="14"/>
  </w:num>
  <w:num w:numId="32">
    <w:abstractNumId w:val="20"/>
  </w:num>
  <w:num w:numId="33">
    <w:abstractNumId w:val="12"/>
  </w:num>
  <w:num w:numId="34">
    <w:abstractNumId w:val="42"/>
  </w:num>
  <w:num w:numId="35">
    <w:abstractNumId w:val="11"/>
  </w:num>
  <w:num w:numId="36">
    <w:abstractNumId w:val="9"/>
  </w:num>
  <w:num w:numId="37">
    <w:abstractNumId w:val="6"/>
  </w:num>
  <w:num w:numId="38">
    <w:abstractNumId w:val="2"/>
  </w:num>
  <w:num w:numId="39">
    <w:abstractNumId w:val="8"/>
  </w:num>
  <w:num w:numId="40">
    <w:abstractNumId w:val="4"/>
  </w:num>
  <w:num w:numId="41">
    <w:abstractNumId w:val="1"/>
  </w:num>
  <w:num w:numId="42">
    <w:abstractNumId w:val="41"/>
  </w:num>
  <w:num w:numId="43">
    <w:abstractNumId w:val="29"/>
  </w:num>
  <w:num w:numId="44">
    <w:abstractNumId w:val="46"/>
  </w:num>
  <w:num w:numId="45">
    <w:abstractNumId w:val="44"/>
  </w:num>
  <w:num w:numId="46">
    <w:abstractNumId w:val="18"/>
  </w:num>
  <w:num w:numId="47">
    <w:abstractNumId w:val="45"/>
  </w:num>
  <w:num w:numId="48">
    <w:abstractNumId w:val="26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40B64"/>
    <w:rsid w:val="00003215"/>
    <w:rsid w:val="00005D9E"/>
    <w:rsid w:val="0001211C"/>
    <w:rsid w:val="00013D50"/>
    <w:rsid w:val="00014284"/>
    <w:rsid w:val="00017D06"/>
    <w:rsid w:val="00026D54"/>
    <w:rsid w:val="000273E3"/>
    <w:rsid w:val="00027ED3"/>
    <w:rsid w:val="00030463"/>
    <w:rsid w:val="0003125F"/>
    <w:rsid w:val="00034E54"/>
    <w:rsid w:val="00037A4E"/>
    <w:rsid w:val="00043A8B"/>
    <w:rsid w:val="000452D6"/>
    <w:rsid w:val="00045A82"/>
    <w:rsid w:val="0004662B"/>
    <w:rsid w:val="000500B2"/>
    <w:rsid w:val="000515EC"/>
    <w:rsid w:val="000522F2"/>
    <w:rsid w:val="00054CC4"/>
    <w:rsid w:val="00064FD9"/>
    <w:rsid w:val="00065ACA"/>
    <w:rsid w:val="00066559"/>
    <w:rsid w:val="00070C79"/>
    <w:rsid w:val="00070D1E"/>
    <w:rsid w:val="00070D55"/>
    <w:rsid w:val="00074902"/>
    <w:rsid w:val="00074F78"/>
    <w:rsid w:val="0008217D"/>
    <w:rsid w:val="000825A0"/>
    <w:rsid w:val="00083D13"/>
    <w:rsid w:val="000907A2"/>
    <w:rsid w:val="00090C7E"/>
    <w:rsid w:val="0009177F"/>
    <w:rsid w:val="00092319"/>
    <w:rsid w:val="00094896"/>
    <w:rsid w:val="00094B73"/>
    <w:rsid w:val="000A0C71"/>
    <w:rsid w:val="000A1C2A"/>
    <w:rsid w:val="000A2579"/>
    <w:rsid w:val="000B38FA"/>
    <w:rsid w:val="000B535E"/>
    <w:rsid w:val="000B6CD1"/>
    <w:rsid w:val="000B6D2F"/>
    <w:rsid w:val="000B7653"/>
    <w:rsid w:val="000C10EB"/>
    <w:rsid w:val="000D00A5"/>
    <w:rsid w:val="000D3D54"/>
    <w:rsid w:val="000D613B"/>
    <w:rsid w:val="000D64E1"/>
    <w:rsid w:val="000E0952"/>
    <w:rsid w:val="000E2493"/>
    <w:rsid w:val="000E28F0"/>
    <w:rsid w:val="000E5A5A"/>
    <w:rsid w:val="000F0CE2"/>
    <w:rsid w:val="000F446A"/>
    <w:rsid w:val="000F5D5C"/>
    <w:rsid w:val="000F5E04"/>
    <w:rsid w:val="000F6EA6"/>
    <w:rsid w:val="001014EC"/>
    <w:rsid w:val="0010616C"/>
    <w:rsid w:val="0010785E"/>
    <w:rsid w:val="00114BA2"/>
    <w:rsid w:val="00115878"/>
    <w:rsid w:val="00115E1A"/>
    <w:rsid w:val="001166B9"/>
    <w:rsid w:val="00120B94"/>
    <w:rsid w:val="00121B83"/>
    <w:rsid w:val="001232E8"/>
    <w:rsid w:val="001246FF"/>
    <w:rsid w:val="00134E2E"/>
    <w:rsid w:val="0014115F"/>
    <w:rsid w:val="00150EB0"/>
    <w:rsid w:val="001566E6"/>
    <w:rsid w:val="00157F2C"/>
    <w:rsid w:val="00161168"/>
    <w:rsid w:val="001708D6"/>
    <w:rsid w:val="00173399"/>
    <w:rsid w:val="00173955"/>
    <w:rsid w:val="00177D81"/>
    <w:rsid w:val="00180C75"/>
    <w:rsid w:val="0018590C"/>
    <w:rsid w:val="00186FD0"/>
    <w:rsid w:val="00190180"/>
    <w:rsid w:val="00191367"/>
    <w:rsid w:val="0019344E"/>
    <w:rsid w:val="001A24A2"/>
    <w:rsid w:val="001B03AC"/>
    <w:rsid w:val="001B6062"/>
    <w:rsid w:val="001C13DA"/>
    <w:rsid w:val="001D6C65"/>
    <w:rsid w:val="001E33C8"/>
    <w:rsid w:val="001E7CAC"/>
    <w:rsid w:val="001F0AEF"/>
    <w:rsid w:val="001F14AC"/>
    <w:rsid w:val="001F614C"/>
    <w:rsid w:val="00203175"/>
    <w:rsid w:val="00203891"/>
    <w:rsid w:val="00207EEA"/>
    <w:rsid w:val="00210550"/>
    <w:rsid w:val="00215C55"/>
    <w:rsid w:val="00217274"/>
    <w:rsid w:val="00220A6D"/>
    <w:rsid w:val="00231C87"/>
    <w:rsid w:val="00232ABD"/>
    <w:rsid w:val="00235EF8"/>
    <w:rsid w:val="00241D15"/>
    <w:rsid w:val="00243BFA"/>
    <w:rsid w:val="0024481C"/>
    <w:rsid w:val="00245472"/>
    <w:rsid w:val="002472F9"/>
    <w:rsid w:val="002478BB"/>
    <w:rsid w:val="00260903"/>
    <w:rsid w:val="00260E05"/>
    <w:rsid w:val="0026484F"/>
    <w:rsid w:val="00265D3C"/>
    <w:rsid w:val="00266611"/>
    <w:rsid w:val="002679D4"/>
    <w:rsid w:val="002745D1"/>
    <w:rsid w:val="0028062E"/>
    <w:rsid w:val="0028266E"/>
    <w:rsid w:val="0028275F"/>
    <w:rsid w:val="00283530"/>
    <w:rsid w:val="00285388"/>
    <w:rsid w:val="002860A2"/>
    <w:rsid w:val="0028675D"/>
    <w:rsid w:val="00287E51"/>
    <w:rsid w:val="00287FE8"/>
    <w:rsid w:val="002902A3"/>
    <w:rsid w:val="00294A2F"/>
    <w:rsid w:val="002953C7"/>
    <w:rsid w:val="002A13FE"/>
    <w:rsid w:val="002A3D00"/>
    <w:rsid w:val="002A7FB4"/>
    <w:rsid w:val="002B188C"/>
    <w:rsid w:val="002B5062"/>
    <w:rsid w:val="002B64E5"/>
    <w:rsid w:val="002C0F8D"/>
    <w:rsid w:val="002C6B69"/>
    <w:rsid w:val="002D13DF"/>
    <w:rsid w:val="002D7063"/>
    <w:rsid w:val="002E3D93"/>
    <w:rsid w:val="002E566F"/>
    <w:rsid w:val="002E5E58"/>
    <w:rsid w:val="002E7A06"/>
    <w:rsid w:val="002F07FC"/>
    <w:rsid w:val="003005A2"/>
    <w:rsid w:val="0030102E"/>
    <w:rsid w:val="003028E0"/>
    <w:rsid w:val="00304C23"/>
    <w:rsid w:val="00305124"/>
    <w:rsid w:val="003107C4"/>
    <w:rsid w:val="00312958"/>
    <w:rsid w:val="00312C64"/>
    <w:rsid w:val="00321249"/>
    <w:rsid w:val="00324493"/>
    <w:rsid w:val="003273A5"/>
    <w:rsid w:val="00330682"/>
    <w:rsid w:val="00332BBA"/>
    <w:rsid w:val="00340242"/>
    <w:rsid w:val="003410FE"/>
    <w:rsid w:val="00345E00"/>
    <w:rsid w:val="00354150"/>
    <w:rsid w:val="0035501A"/>
    <w:rsid w:val="003563F9"/>
    <w:rsid w:val="00360AC8"/>
    <w:rsid w:val="003612AE"/>
    <w:rsid w:val="00361580"/>
    <w:rsid w:val="00361C84"/>
    <w:rsid w:val="00361D0F"/>
    <w:rsid w:val="00363429"/>
    <w:rsid w:val="00364CF8"/>
    <w:rsid w:val="00374E53"/>
    <w:rsid w:val="00381486"/>
    <w:rsid w:val="0039130F"/>
    <w:rsid w:val="0039245F"/>
    <w:rsid w:val="00395571"/>
    <w:rsid w:val="003A419F"/>
    <w:rsid w:val="003A70E8"/>
    <w:rsid w:val="003B12DE"/>
    <w:rsid w:val="003B1871"/>
    <w:rsid w:val="003B438D"/>
    <w:rsid w:val="003B487C"/>
    <w:rsid w:val="003C08D0"/>
    <w:rsid w:val="003C70B1"/>
    <w:rsid w:val="003D23AC"/>
    <w:rsid w:val="003E3789"/>
    <w:rsid w:val="003E4663"/>
    <w:rsid w:val="003E4951"/>
    <w:rsid w:val="003E6B1F"/>
    <w:rsid w:val="003E6C5B"/>
    <w:rsid w:val="003F2443"/>
    <w:rsid w:val="003F397B"/>
    <w:rsid w:val="003F3EDB"/>
    <w:rsid w:val="003F5E9A"/>
    <w:rsid w:val="003F706F"/>
    <w:rsid w:val="004030B7"/>
    <w:rsid w:val="00404ADC"/>
    <w:rsid w:val="00407F01"/>
    <w:rsid w:val="0041676B"/>
    <w:rsid w:val="0041791A"/>
    <w:rsid w:val="00421C63"/>
    <w:rsid w:val="00423AE3"/>
    <w:rsid w:val="00425F1D"/>
    <w:rsid w:val="0042707D"/>
    <w:rsid w:val="004271C6"/>
    <w:rsid w:val="00433F25"/>
    <w:rsid w:val="00436580"/>
    <w:rsid w:val="00437DC6"/>
    <w:rsid w:val="00446B78"/>
    <w:rsid w:val="00447E32"/>
    <w:rsid w:val="00452AEA"/>
    <w:rsid w:val="004565DD"/>
    <w:rsid w:val="00460733"/>
    <w:rsid w:val="00461212"/>
    <w:rsid w:val="0046195E"/>
    <w:rsid w:val="0046260D"/>
    <w:rsid w:val="00464AE6"/>
    <w:rsid w:val="00465B83"/>
    <w:rsid w:val="00465F0F"/>
    <w:rsid w:val="004775DA"/>
    <w:rsid w:val="00480D78"/>
    <w:rsid w:val="004811A9"/>
    <w:rsid w:val="00484695"/>
    <w:rsid w:val="0048471B"/>
    <w:rsid w:val="00484978"/>
    <w:rsid w:val="00485297"/>
    <w:rsid w:val="00487C3E"/>
    <w:rsid w:val="004A03FB"/>
    <w:rsid w:val="004A241B"/>
    <w:rsid w:val="004A7259"/>
    <w:rsid w:val="004B02FF"/>
    <w:rsid w:val="004B29A0"/>
    <w:rsid w:val="004B7875"/>
    <w:rsid w:val="004C1C26"/>
    <w:rsid w:val="004C29CA"/>
    <w:rsid w:val="004C5021"/>
    <w:rsid w:val="004C650B"/>
    <w:rsid w:val="004C69D8"/>
    <w:rsid w:val="004C6A77"/>
    <w:rsid w:val="004D0AFE"/>
    <w:rsid w:val="004D42D1"/>
    <w:rsid w:val="004E38BD"/>
    <w:rsid w:val="004E4C42"/>
    <w:rsid w:val="004E7E41"/>
    <w:rsid w:val="004F1030"/>
    <w:rsid w:val="004F1E7A"/>
    <w:rsid w:val="004F3221"/>
    <w:rsid w:val="004F3835"/>
    <w:rsid w:val="00500C52"/>
    <w:rsid w:val="00505074"/>
    <w:rsid w:val="00510BD9"/>
    <w:rsid w:val="00511D9D"/>
    <w:rsid w:val="0051383E"/>
    <w:rsid w:val="0051566A"/>
    <w:rsid w:val="00517876"/>
    <w:rsid w:val="00517957"/>
    <w:rsid w:val="00523D65"/>
    <w:rsid w:val="00526406"/>
    <w:rsid w:val="005271F4"/>
    <w:rsid w:val="00530FA3"/>
    <w:rsid w:val="00533DBE"/>
    <w:rsid w:val="00536404"/>
    <w:rsid w:val="00543B28"/>
    <w:rsid w:val="00546747"/>
    <w:rsid w:val="00546C8A"/>
    <w:rsid w:val="005505D9"/>
    <w:rsid w:val="00552ECB"/>
    <w:rsid w:val="0055312E"/>
    <w:rsid w:val="00556F66"/>
    <w:rsid w:val="00557C71"/>
    <w:rsid w:val="00560550"/>
    <w:rsid w:val="00563CBB"/>
    <w:rsid w:val="00564822"/>
    <w:rsid w:val="0056594B"/>
    <w:rsid w:val="00572154"/>
    <w:rsid w:val="00573D90"/>
    <w:rsid w:val="005832E8"/>
    <w:rsid w:val="0058368C"/>
    <w:rsid w:val="005862AA"/>
    <w:rsid w:val="005909CC"/>
    <w:rsid w:val="00591756"/>
    <w:rsid w:val="00597B5D"/>
    <w:rsid w:val="005A06E4"/>
    <w:rsid w:val="005A2BCA"/>
    <w:rsid w:val="005A5A5B"/>
    <w:rsid w:val="005B3BFC"/>
    <w:rsid w:val="005C05EE"/>
    <w:rsid w:val="005C48D7"/>
    <w:rsid w:val="005C6058"/>
    <w:rsid w:val="005C7780"/>
    <w:rsid w:val="005C791C"/>
    <w:rsid w:val="005C7CA4"/>
    <w:rsid w:val="005D088D"/>
    <w:rsid w:val="005D70CC"/>
    <w:rsid w:val="005E0792"/>
    <w:rsid w:val="005E1E8C"/>
    <w:rsid w:val="005E4D64"/>
    <w:rsid w:val="005F205B"/>
    <w:rsid w:val="005F324A"/>
    <w:rsid w:val="00600230"/>
    <w:rsid w:val="00603DB0"/>
    <w:rsid w:val="00604EB0"/>
    <w:rsid w:val="00604F35"/>
    <w:rsid w:val="0060630D"/>
    <w:rsid w:val="0060757D"/>
    <w:rsid w:val="00611606"/>
    <w:rsid w:val="00611677"/>
    <w:rsid w:val="0061324A"/>
    <w:rsid w:val="006209D7"/>
    <w:rsid w:val="0062568B"/>
    <w:rsid w:val="0063689C"/>
    <w:rsid w:val="006401CC"/>
    <w:rsid w:val="00646E9E"/>
    <w:rsid w:val="00651341"/>
    <w:rsid w:val="00653C99"/>
    <w:rsid w:val="00655B31"/>
    <w:rsid w:val="00656B2D"/>
    <w:rsid w:val="006602EC"/>
    <w:rsid w:val="00660661"/>
    <w:rsid w:val="006625B7"/>
    <w:rsid w:val="006644B7"/>
    <w:rsid w:val="00666459"/>
    <w:rsid w:val="00672946"/>
    <w:rsid w:val="00672D9F"/>
    <w:rsid w:val="00674979"/>
    <w:rsid w:val="00674CC0"/>
    <w:rsid w:val="006833E5"/>
    <w:rsid w:val="006835A8"/>
    <w:rsid w:val="006A0BC5"/>
    <w:rsid w:val="006A4D72"/>
    <w:rsid w:val="006A51B6"/>
    <w:rsid w:val="006B1AC1"/>
    <w:rsid w:val="006B28F8"/>
    <w:rsid w:val="006B3B3D"/>
    <w:rsid w:val="006D0366"/>
    <w:rsid w:val="006D0709"/>
    <w:rsid w:val="006D19E4"/>
    <w:rsid w:val="006D664E"/>
    <w:rsid w:val="006D6D73"/>
    <w:rsid w:val="006E2C15"/>
    <w:rsid w:val="006E699A"/>
    <w:rsid w:val="006E74F9"/>
    <w:rsid w:val="006E7615"/>
    <w:rsid w:val="006E77CE"/>
    <w:rsid w:val="006F0CC4"/>
    <w:rsid w:val="006F1BDD"/>
    <w:rsid w:val="006F2625"/>
    <w:rsid w:val="006F4D2D"/>
    <w:rsid w:val="006F511B"/>
    <w:rsid w:val="006F6AFC"/>
    <w:rsid w:val="00701654"/>
    <w:rsid w:val="00701EA5"/>
    <w:rsid w:val="00702A20"/>
    <w:rsid w:val="00704484"/>
    <w:rsid w:val="007051DD"/>
    <w:rsid w:val="0070695B"/>
    <w:rsid w:val="00711BE9"/>
    <w:rsid w:val="007201CC"/>
    <w:rsid w:val="00720AD5"/>
    <w:rsid w:val="00720B3C"/>
    <w:rsid w:val="00722AFC"/>
    <w:rsid w:val="00726604"/>
    <w:rsid w:val="00732BBF"/>
    <w:rsid w:val="007349CC"/>
    <w:rsid w:val="00737EBB"/>
    <w:rsid w:val="00742DB0"/>
    <w:rsid w:val="00746A4F"/>
    <w:rsid w:val="00746F9B"/>
    <w:rsid w:val="00747D50"/>
    <w:rsid w:val="0075199F"/>
    <w:rsid w:val="0075279E"/>
    <w:rsid w:val="00752861"/>
    <w:rsid w:val="0076141A"/>
    <w:rsid w:val="007619EF"/>
    <w:rsid w:val="00761BBF"/>
    <w:rsid w:val="0076748B"/>
    <w:rsid w:val="00775A1A"/>
    <w:rsid w:val="007827BD"/>
    <w:rsid w:val="00790B75"/>
    <w:rsid w:val="00793230"/>
    <w:rsid w:val="00796F61"/>
    <w:rsid w:val="007A1D43"/>
    <w:rsid w:val="007A2512"/>
    <w:rsid w:val="007A37F7"/>
    <w:rsid w:val="007B3B8C"/>
    <w:rsid w:val="007B759F"/>
    <w:rsid w:val="007C0B04"/>
    <w:rsid w:val="007C0E53"/>
    <w:rsid w:val="007C698A"/>
    <w:rsid w:val="007D35E1"/>
    <w:rsid w:val="007D6E5E"/>
    <w:rsid w:val="007D707E"/>
    <w:rsid w:val="007E08B9"/>
    <w:rsid w:val="007E2824"/>
    <w:rsid w:val="007E2BAB"/>
    <w:rsid w:val="007E3E65"/>
    <w:rsid w:val="007E71E4"/>
    <w:rsid w:val="007F756C"/>
    <w:rsid w:val="00800520"/>
    <w:rsid w:val="008019ED"/>
    <w:rsid w:val="00807E09"/>
    <w:rsid w:val="00812949"/>
    <w:rsid w:val="008143B1"/>
    <w:rsid w:val="00815CBD"/>
    <w:rsid w:val="008169E7"/>
    <w:rsid w:val="0082564E"/>
    <w:rsid w:val="008309E5"/>
    <w:rsid w:val="00830D6B"/>
    <w:rsid w:val="00830E49"/>
    <w:rsid w:val="008315F7"/>
    <w:rsid w:val="008316A6"/>
    <w:rsid w:val="00832971"/>
    <w:rsid w:val="00832B34"/>
    <w:rsid w:val="0083575E"/>
    <w:rsid w:val="00836D1E"/>
    <w:rsid w:val="008375F5"/>
    <w:rsid w:val="00840B64"/>
    <w:rsid w:val="008422E0"/>
    <w:rsid w:val="00844122"/>
    <w:rsid w:val="00844CFA"/>
    <w:rsid w:val="008478EE"/>
    <w:rsid w:val="0085096D"/>
    <w:rsid w:val="0085696B"/>
    <w:rsid w:val="00856C68"/>
    <w:rsid w:val="00863F82"/>
    <w:rsid w:val="0087316B"/>
    <w:rsid w:val="008747C8"/>
    <w:rsid w:val="008769F1"/>
    <w:rsid w:val="00882D16"/>
    <w:rsid w:val="008859E2"/>
    <w:rsid w:val="00885F07"/>
    <w:rsid w:val="008913E6"/>
    <w:rsid w:val="0089187B"/>
    <w:rsid w:val="008950E0"/>
    <w:rsid w:val="0089607B"/>
    <w:rsid w:val="00897FFC"/>
    <w:rsid w:val="008A1584"/>
    <w:rsid w:val="008A51A7"/>
    <w:rsid w:val="008A6ACD"/>
    <w:rsid w:val="008A7739"/>
    <w:rsid w:val="008A791C"/>
    <w:rsid w:val="008B4912"/>
    <w:rsid w:val="008B512F"/>
    <w:rsid w:val="008B59D7"/>
    <w:rsid w:val="008B5B27"/>
    <w:rsid w:val="008C030A"/>
    <w:rsid w:val="008C1C5C"/>
    <w:rsid w:val="008C3C52"/>
    <w:rsid w:val="008C53E4"/>
    <w:rsid w:val="008C7E60"/>
    <w:rsid w:val="008D1CF2"/>
    <w:rsid w:val="008E014B"/>
    <w:rsid w:val="008E01CA"/>
    <w:rsid w:val="008E62EC"/>
    <w:rsid w:val="008F088B"/>
    <w:rsid w:val="008F32F8"/>
    <w:rsid w:val="008F558D"/>
    <w:rsid w:val="009038BD"/>
    <w:rsid w:val="00907806"/>
    <w:rsid w:val="00907E29"/>
    <w:rsid w:val="00913C90"/>
    <w:rsid w:val="0091778B"/>
    <w:rsid w:val="00921577"/>
    <w:rsid w:val="00922D59"/>
    <w:rsid w:val="009230E8"/>
    <w:rsid w:val="0093356A"/>
    <w:rsid w:val="00934E15"/>
    <w:rsid w:val="0093691C"/>
    <w:rsid w:val="00941BFE"/>
    <w:rsid w:val="009435ED"/>
    <w:rsid w:val="009439F6"/>
    <w:rsid w:val="009440F6"/>
    <w:rsid w:val="009471BA"/>
    <w:rsid w:val="00952B93"/>
    <w:rsid w:val="009567D7"/>
    <w:rsid w:val="0096469A"/>
    <w:rsid w:val="009679E5"/>
    <w:rsid w:val="009748A8"/>
    <w:rsid w:val="0097510F"/>
    <w:rsid w:val="009756FC"/>
    <w:rsid w:val="00977892"/>
    <w:rsid w:val="00977BFA"/>
    <w:rsid w:val="00982102"/>
    <w:rsid w:val="00983653"/>
    <w:rsid w:val="00983DC8"/>
    <w:rsid w:val="00997B52"/>
    <w:rsid w:val="009A1492"/>
    <w:rsid w:val="009A3ABF"/>
    <w:rsid w:val="009A6F0E"/>
    <w:rsid w:val="009B160B"/>
    <w:rsid w:val="009B1BB5"/>
    <w:rsid w:val="009B6E78"/>
    <w:rsid w:val="009B75BE"/>
    <w:rsid w:val="009C1838"/>
    <w:rsid w:val="009C42B2"/>
    <w:rsid w:val="009C5805"/>
    <w:rsid w:val="009D2816"/>
    <w:rsid w:val="009D5D98"/>
    <w:rsid w:val="009E2E45"/>
    <w:rsid w:val="009E64B6"/>
    <w:rsid w:val="009E64B8"/>
    <w:rsid w:val="009F5EBB"/>
    <w:rsid w:val="00A00250"/>
    <w:rsid w:val="00A02143"/>
    <w:rsid w:val="00A10A68"/>
    <w:rsid w:val="00A1171A"/>
    <w:rsid w:val="00A30927"/>
    <w:rsid w:val="00A31673"/>
    <w:rsid w:val="00A34A2C"/>
    <w:rsid w:val="00A3515E"/>
    <w:rsid w:val="00A417D7"/>
    <w:rsid w:val="00A428D9"/>
    <w:rsid w:val="00A45BEE"/>
    <w:rsid w:val="00A5028E"/>
    <w:rsid w:val="00A50EBB"/>
    <w:rsid w:val="00A60697"/>
    <w:rsid w:val="00A610E6"/>
    <w:rsid w:val="00A619AD"/>
    <w:rsid w:val="00A71213"/>
    <w:rsid w:val="00A734E4"/>
    <w:rsid w:val="00A73B31"/>
    <w:rsid w:val="00A740F7"/>
    <w:rsid w:val="00A77E9A"/>
    <w:rsid w:val="00A85DDA"/>
    <w:rsid w:val="00A867C6"/>
    <w:rsid w:val="00A90A6B"/>
    <w:rsid w:val="00A93159"/>
    <w:rsid w:val="00A95F13"/>
    <w:rsid w:val="00A96E9B"/>
    <w:rsid w:val="00AA17F5"/>
    <w:rsid w:val="00AA2C43"/>
    <w:rsid w:val="00AA424B"/>
    <w:rsid w:val="00AA5F80"/>
    <w:rsid w:val="00AA699B"/>
    <w:rsid w:val="00AA7E5F"/>
    <w:rsid w:val="00AB13C1"/>
    <w:rsid w:val="00AB1FF1"/>
    <w:rsid w:val="00AC452E"/>
    <w:rsid w:val="00AC5D01"/>
    <w:rsid w:val="00AC7838"/>
    <w:rsid w:val="00AD1D1F"/>
    <w:rsid w:val="00AD3340"/>
    <w:rsid w:val="00AD4500"/>
    <w:rsid w:val="00AE1B00"/>
    <w:rsid w:val="00AE4406"/>
    <w:rsid w:val="00B00A1D"/>
    <w:rsid w:val="00B026B0"/>
    <w:rsid w:val="00B03D0A"/>
    <w:rsid w:val="00B05A25"/>
    <w:rsid w:val="00B07005"/>
    <w:rsid w:val="00B0705E"/>
    <w:rsid w:val="00B1271A"/>
    <w:rsid w:val="00B1407E"/>
    <w:rsid w:val="00B16A47"/>
    <w:rsid w:val="00B17354"/>
    <w:rsid w:val="00B17382"/>
    <w:rsid w:val="00B2003F"/>
    <w:rsid w:val="00B21D25"/>
    <w:rsid w:val="00B21D58"/>
    <w:rsid w:val="00B21E72"/>
    <w:rsid w:val="00B23087"/>
    <w:rsid w:val="00B25553"/>
    <w:rsid w:val="00B35096"/>
    <w:rsid w:val="00B368A7"/>
    <w:rsid w:val="00B45388"/>
    <w:rsid w:val="00B526B0"/>
    <w:rsid w:val="00B60BB6"/>
    <w:rsid w:val="00B65F18"/>
    <w:rsid w:val="00B660F4"/>
    <w:rsid w:val="00B83EFF"/>
    <w:rsid w:val="00B85E26"/>
    <w:rsid w:val="00B8706A"/>
    <w:rsid w:val="00B90941"/>
    <w:rsid w:val="00B941E0"/>
    <w:rsid w:val="00B94A24"/>
    <w:rsid w:val="00B96F65"/>
    <w:rsid w:val="00B976E1"/>
    <w:rsid w:val="00BA084D"/>
    <w:rsid w:val="00BA1ED2"/>
    <w:rsid w:val="00BA268A"/>
    <w:rsid w:val="00BA4EE3"/>
    <w:rsid w:val="00BB432D"/>
    <w:rsid w:val="00BB7551"/>
    <w:rsid w:val="00BC28CC"/>
    <w:rsid w:val="00BC3ABF"/>
    <w:rsid w:val="00BC70C2"/>
    <w:rsid w:val="00BD25A4"/>
    <w:rsid w:val="00BD4A07"/>
    <w:rsid w:val="00BD7089"/>
    <w:rsid w:val="00BE0C59"/>
    <w:rsid w:val="00BF5948"/>
    <w:rsid w:val="00BF7742"/>
    <w:rsid w:val="00BF79E8"/>
    <w:rsid w:val="00C04DA5"/>
    <w:rsid w:val="00C07E88"/>
    <w:rsid w:val="00C144A0"/>
    <w:rsid w:val="00C167A6"/>
    <w:rsid w:val="00C2099D"/>
    <w:rsid w:val="00C2290C"/>
    <w:rsid w:val="00C23925"/>
    <w:rsid w:val="00C24C88"/>
    <w:rsid w:val="00C33478"/>
    <w:rsid w:val="00C33DF2"/>
    <w:rsid w:val="00C33F89"/>
    <w:rsid w:val="00C34121"/>
    <w:rsid w:val="00C356A9"/>
    <w:rsid w:val="00C408D5"/>
    <w:rsid w:val="00C43AB5"/>
    <w:rsid w:val="00C44BB7"/>
    <w:rsid w:val="00C60C11"/>
    <w:rsid w:val="00C62D58"/>
    <w:rsid w:val="00C66560"/>
    <w:rsid w:val="00C71787"/>
    <w:rsid w:val="00C804BC"/>
    <w:rsid w:val="00C81123"/>
    <w:rsid w:val="00C83699"/>
    <w:rsid w:val="00C91144"/>
    <w:rsid w:val="00C9118F"/>
    <w:rsid w:val="00C963D3"/>
    <w:rsid w:val="00CA12D5"/>
    <w:rsid w:val="00CA3ED0"/>
    <w:rsid w:val="00CA55A2"/>
    <w:rsid w:val="00CA6D7D"/>
    <w:rsid w:val="00CB0B0C"/>
    <w:rsid w:val="00CB1CD7"/>
    <w:rsid w:val="00CB3F4C"/>
    <w:rsid w:val="00CB5C20"/>
    <w:rsid w:val="00CB5E8A"/>
    <w:rsid w:val="00CB6A65"/>
    <w:rsid w:val="00CC2A29"/>
    <w:rsid w:val="00CC573C"/>
    <w:rsid w:val="00CC60EF"/>
    <w:rsid w:val="00CD2143"/>
    <w:rsid w:val="00CD230B"/>
    <w:rsid w:val="00CE41A8"/>
    <w:rsid w:val="00CF088F"/>
    <w:rsid w:val="00D029D3"/>
    <w:rsid w:val="00D07481"/>
    <w:rsid w:val="00D11223"/>
    <w:rsid w:val="00D13437"/>
    <w:rsid w:val="00D14814"/>
    <w:rsid w:val="00D173B7"/>
    <w:rsid w:val="00D24EF4"/>
    <w:rsid w:val="00D30E8F"/>
    <w:rsid w:val="00D32B51"/>
    <w:rsid w:val="00D35312"/>
    <w:rsid w:val="00D415F5"/>
    <w:rsid w:val="00D43B14"/>
    <w:rsid w:val="00D53156"/>
    <w:rsid w:val="00D60FFF"/>
    <w:rsid w:val="00D62276"/>
    <w:rsid w:val="00D62CD1"/>
    <w:rsid w:val="00D6452B"/>
    <w:rsid w:val="00D7379E"/>
    <w:rsid w:val="00D8167E"/>
    <w:rsid w:val="00D82201"/>
    <w:rsid w:val="00D871B3"/>
    <w:rsid w:val="00D97926"/>
    <w:rsid w:val="00DA18B8"/>
    <w:rsid w:val="00DA27BF"/>
    <w:rsid w:val="00DA37D8"/>
    <w:rsid w:val="00DA4404"/>
    <w:rsid w:val="00DA666F"/>
    <w:rsid w:val="00DB43BF"/>
    <w:rsid w:val="00DB607C"/>
    <w:rsid w:val="00DB6CCC"/>
    <w:rsid w:val="00DB7D70"/>
    <w:rsid w:val="00DC18D6"/>
    <w:rsid w:val="00DC2D6F"/>
    <w:rsid w:val="00DC2DF5"/>
    <w:rsid w:val="00DC39A1"/>
    <w:rsid w:val="00DC4074"/>
    <w:rsid w:val="00DC5DB2"/>
    <w:rsid w:val="00DC68AB"/>
    <w:rsid w:val="00DC7720"/>
    <w:rsid w:val="00DD48E7"/>
    <w:rsid w:val="00DD4C0D"/>
    <w:rsid w:val="00DD7E94"/>
    <w:rsid w:val="00DE4114"/>
    <w:rsid w:val="00E022C9"/>
    <w:rsid w:val="00E12056"/>
    <w:rsid w:val="00E12485"/>
    <w:rsid w:val="00E12CCE"/>
    <w:rsid w:val="00E13F2C"/>
    <w:rsid w:val="00E14522"/>
    <w:rsid w:val="00E22635"/>
    <w:rsid w:val="00E22733"/>
    <w:rsid w:val="00E26197"/>
    <w:rsid w:val="00E30962"/>
    <w:rsid w:val="00E31A57"/>
    <w:rsid w:val="00E322AA"/>
    <w:rsid w:val="00E337E7"/>
    <w:rsid w:val="00E34E88"/>
    <w:rsid w:val="00E35B2A"/>
    <w:rsid w:val="00E35C30"/>
    <w:rsid w:val="00E35C54"/>
    <w:rsid w:val="00E37ED1"/>
    <w:rsid w:val="00E40E3E"/>
    <w:rsid w:val="00E41691"/>
    <w:rsid w:val="00E4328E"/>
    <w:rsid w:val="00E46A90"/>
    <w:rsid w:val="00E50F1E"/>
    <w:rsid w:val="00E516B6"/>
    <w:rsid w:val="00E530B8"/>
    <w:rsid w:val="00E53599"/>
    <w:rsid w:val="00E53F9E"/>
    <w:rsid w:val="00E54B0E"/>
    <w:rsid w:val="00E551EF"/>
    <w:rsid w:val="00E55709"/>
    <w:rsid w:val="00E604C3"/>
    <w:rsid w:val="00E6444E"/>
    <w:rsid w:val="00E67B0E"/>
    <w:rsid w:val="00E71F19"/>
    <w:rsid w:val="00E72F34"/>
    <w:rsid w:val="00E72FEB"/>
    <w:rsid w:val="00E81959"/>
    <w:rsid w:val="00E82B61"/>
    <w:rsid w:val="00E837FA"/>
    <w:rsid w:val="00E850AB"/>
    <w:rsid w:val="00E94BFE"/>
    <w:rsid w:val="00E952A4"/>
    <w:rsid w:val="00E9581F"/>
    <w:rsid w:val="00E95C35"/>
    <w:rsid w:val="00E97365"/>
    <w:rsid w:val="00EA22DC"/>
    <w:rsid w:val="00EA55FD"/>
    <w:rsid w:val="00EA6F53"/>
    <w:rsid w:val="00EB1F91"/>
    <w:rsid w:val="00EB5748"/>
    <w:rsid w:val="00EC0DA8"/>
    <w:rsid w:val="00EC199F"/>
    <w:rsid w:val="00EC37DD"/>
    <w:rsid w:val="00EC61F9"/>
    <w:rsid w:val="00ED068E"/>
    <w:rsid w:val="00ED184F"/>
    <w:rsid w:val="00ED3696"/>
    <w:rsid w:val="00ED7095"/>
    <w:rsid w:val="00EE5E4E"/>
    <w:rsid w:val="00EF21F0"/>
    <w:rsid w:val="00EF33C6"/>
    <w:rsid w:val="00EF5E71"/>
    <w:rsid w:val="00EF74D7"/>
    <w:rsid w:val="00F01AB5"/>
    <w:rsid w:val="00F04374"/>
    <w:rsid w:val="00F0796E"/>
    <w:rsid w:val="00F10604"/>
    <w:rsid w:val="00F1477D"/>
    <w:rsid w:val="00F159C8"/>
    <w:rsid w:val="00F17FEB"/>
    <w:rsid w:val="00F219FD"/>
    <w:rsid w:val="00F21D3A"/>
    <w:rsid w:val="00F22E7B"/>
    <w:rsid w:val="00F2476F"/>
    <w:rsid w:val="00F27128"/>
    <w:rsid w:val="00F323C6"/>
    <w:rsid w:val="00F42312"/>
    <w:rsid w:val="00F47991"/>
    <w:rsid w:val="00F518AC"/>
    <w:rsid w:val="00F558B1"/>
    <w:rsid w:val="00F56EB1"/>
    <w:rsid w:val="00F60EB9"/>
    <w:rsid w:val="00F63AB2"/>
    <w:rsid w:val="00F67F1C"/>
    <w:rsid w:val="00F752BF"/>
    <w:rsid w:val="00F763DA"/>
    <w:rsid w:val="00F77044"/>
    <w:rsid w:val="00F814B3"/>
    <w:rsid w:val="00F814D6"/>
    <w:rsid w:val="00F8191E"/>
    <w:rsid w:val="00F81DE1"/>
    <w:rsid w:val="00F82AC4"/>
    <w:rsid w:val="00F86547"/>
    <w:rsid w:val="00F90533"/>
    <w:rsid w:val="00F9357B"/>
    <w:rsid w:val="00F93A40"/>
    <w:rsid w:val="00F95EC6"/>
    <w:rsid w:val="00FA00AF"/>
    <w:rsid w:val="00FA158A"/>
    <w:rsid w:val="00FB2CCD"/>
    <w:rsid w:val="00FB5167"/>
    <w:rsid w:val="00FB7FC5"/>
    <w:rsid w:val="00FC7D1E"/>
    <w:rsid w:val="00FD30B2"/>
    <w:rsid w:val="00FD4301"/>
    <w:rsid w:val="00FD7638"/>
    <w:rsid w:val="00FE2941"/>
    <w:rsid w:val="00FE565B"/>
    <w:rsid w:val="00FE5C41"/>
    <w:rsid w:val="00FE6E3C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B64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40B64"/>
    <w:rPr>
      <w:sz w:val="28"/>
      <w:szCs w:val="28"/>
      <w:lang w:val="ru-RU" w:eastAsia="ru-RU" w:bidi="ar-SA"/>
    </w:rPr>
  </w:style>
  <w:style w:type="paragraph" w:styleId="a5">
    <w:name w:val="Body Text Indent"/>
    <w:basedOn w:val="a"/>
    <w:rsid w:val="00840B64"/>
    <w:pPr>
      <w:spacing w:after="120"/>
      <w:ind w:left="283"/>
    </w:pPr>
  </w:style>
  <w:style w:type="paragraph" w:styleId="a6">
    <w:name w:val="header"/>
    <w:basedOn w:val="a"/>
    <w:rsid w:val="00952B9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52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basedOn w:val="a0"/>
    <w:rsid w:val="00952B93"/>
    <w:rPr>
      <w:sz w:val="28"/>
      <w:szCs w:val="28"/>
    </w:rPr>
  </w:style>
  <w:style w:type="character" w:styleId="a7">
    <w:name w:val="Hyperlink"/>
    <w:basedOn w:val="a0"/>
    <w:rsid w:val="006F4D2D"/>
    <w:rPr>
      <w:color w:val="0000FF"/>
      <w:u w:val="single"/>
    </w:rPr>
  </w:style>
  <w:style w:type="paragraph" w:customStyle="1" w:styleId="ConsNormal">
    <w:name w:val="ConsNormal"/>
    <w:rsid w:val="00944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8913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Основной текст_"/>
    <w:basedOn w:val="a0"/>
    <w:link w:val="1"/>
    <w:rsid w:val="007C0B04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8"/>
    <w:rsid w:val="007C0B04"/>
    <w:pPr>
      <w:widowControl w:val="0"/>
      <w:shd w:val="clear" w:color="auto" w:fill="FFFFFF"/>
      <w:spacing w:before="840" w:after="120" w:line="274" w:lineRule="exact"/>
      <w:ind w:hanging="360"/>
      <w:jc w:val="center"/>
    </w:pPr>
    <w:rPr>
      <w:sz w:val="22"/>
      <w:szCs w:val="22"/>
    </w:rPr>
  </w:style>
  <w:style w:type="paragraph" w:styleId="a9">
    <w:name w:val="No Spacing"/>
    <w:qFormat/>
    <w:rsid w:val="00600230"/>
    <w:rPr>
      <w:sz w:val="24"/>
      <w:szCs w:val="24"/>
    </w:rPr>
  </w:style>
  <w:style w:type="character" w:customStyle="1" w:styleId="FontStyle29">
    <w:name w:val="Font Style29"/>
    <w:basedOn w:val="a0"/>
    <w:rsid w:val="00ED369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423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">
    <w:name w:val="Style1"/>
    <w:basedOn w:val="a"/>
    <w:rsid w:val="006A0BC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rsid w:val="006A0BC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6A0BC5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2">
    <w:name w:val="Style12"/>
    <w:basedOn w:val="a"/>
    <w:rsid w:val="006A0BC5"/>
    <w:pPr>
      <w:widowControl w:val="0"/>
      <w:autoSpaceDE w:val="0"/>
      <w:autoSpaceDN w:val="0"/>
      <w:adjustRightInd w:val="0"/>
      <w:spacing w:line="281" w:lineRule="exact"/>
    </w:pPr>
    <w:rPr>
      <w:rFonts w:ascii="Franklin Gothic Medium" w:hAnsi="Franklin Gothic Medium"/>
    </w:rPr>
  </w:style>
  <w:style w:type="character" w:customStyle="1" w:styleId="FontStyle11">
    <w:name w:val="Font Style11"/>
    <w:basedOn w:val="a0"/>
    <w:rsid w:val="006A0B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6A0BC5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rsid w:val="006A0BC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6A0BC5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rsid w:val="006A0BC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93356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Основной текст (2)_"/>
    <w:basedOn w:val="a0"/>
    <w:link w:val="21"/>
    <w:rsid w:val="0093356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3356A"/>
    <w:pPr>
      <w:widowControl w:val="0"/>
      <w:shd w:val="clear" w:color="auto" w:fill="FFFFFF"/>
      <w:spacing w:after="600" w:line="278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basedOn w:val="20"/>
    <w:rsid w:val="00933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3356A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3356A"/>
    <w:pPr>
      <w:widowControl w:val="0"/>
      <w:shd w:val="clear" w:color="auto" w:fill="FFFFFF"/>
      <w:spacing w:before="360" w:after="60" w:line="0" w:lineRule="atLeast"/>
      <w:jc w:val="both"/>
    </w:pPr>
    <w:rPr>
      <w:sz w:val="22"/>
      <w:szCs w:val="22"/>
    </w:rPr>
  </w:style>
  <w:style w:type="character" w:customStyle="1" w:styleId="7MicrosoftSansSerif10pt">
    <w:name w:val="Основной текст (7) + Microsoft Sans Serif;10 pt;Курсив"/>
    <w:basedOn w:val="7"/>
    <w:rsid w:val="0093356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0"/>
    <w:rsid w:val="009335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9335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17274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17274"/>
    <w:pPr>
      <w:widowControl w:val="0"/>
      <w:shd w:val="clear" w:color="auto" w:fill="FFFFFF"/>
      <w:spacing w:before="420" w:after="240" w:line="283" w:lineRule="exact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217274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274"/>
    <w:pPr>
      <w:widowControl w:val="0"/>
      <w:shd w:val="clear" w:color="auto" w:fill="FFFFFF"/>
      <w:spacing w:before="300" w:after="60" w:line="0" w:lineRule="atLeast"/>
      <w:ind w:hanging="280"/>
    </w:pPr>
    <w:rPr>
      <w:sz w:val="20"/>
      <w:szCs w:val="20"/>
    </w:rPr>
  </w:style>
  <w:style w:type="character" w:customStyle="1" w:styleId="4TimesNewRoman12pt">
    <w:name w:val="Основной текст (4) + Times New Roman;12 pt"/>
    <w:basedOn w:val="4"/>
    <w:rsid w:val="00217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28">
    <w:name w:val="Font Style28"/>
    <w:basedOn w:val="a0"/>
    <w:rsid w:val="009679E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basedOn w:val="a0"/>
    <w:rsid w:val="009679E5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9679E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0">
    <w:name w:val="Font Style30"/>
    <w:basedOn w:val="a0"/>
    <w:rsid w:val="007B3B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7B3B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7B3B8C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5">
    <w:name w:val="Основной текст (5)_"/>
    <w:basedOn w:val="a0"/>
    <w:link w:val="50"/>
    <w:rsid w:val="007B3B8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3B8C"/>
    <w:pPr>
      <w:widowControl w:val="0"/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2-1pt">
    <w:name w:val="Основной текст (2) + Интервал -1 pt"/>
    <w:basedOn w:val="20"/>
    <w:rsid w:val="007B3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73">
    <w:name w:val="Основной текст (7)3"/>
    <w:basedOn w:val="7"/>
    <w:uiPriority w:val="99"/>
    <w:rsid w:val="00D11223"/>
    <w:rPr>
      <w:rFonts w:ascii="Courier New" w:hAnsi="Courier New" w:cs="Courier New"/>
      <w:b/>
      <w:bCs/>
      <w:noProof/>
      <w:spacing w:val="-10"/>
      <w:u w:val="none"/>
    </w:rPr>
  </w:style>
  <w:style w:type="character" w:customStyle="1" w:styleId="22">
    <w:name w:val="Основной текст (2) + Полужирный"/>
    <w:basedOn w:val="20"/>
    <w:rsid w:val="00D11223"/>
    <w:rPr>
      <w:rFonts w:ascii="Times New Roman" w:hAnsi="Times New Roman" w:cs="Times New Roman"/>
      <w:b/>
      <w:bCs/>
      <w:u w:val="none"/>
    </w:rPr>
  </w:style>
  <w:style w:type="character" w:customStyle="1" w:styleId="51">
    <w:name w:val="Основной текст (5) + Не полужирный"/>
    <w:basedOn w:val="5"/>
    <w:rsid w:val="0036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tyle7">
    <w:name w:val="Style7"/>
    <w:basedOn w:val="a"/>
    <w:rsid w:val="00897FF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6">
    <w:name w:val="Основной текст (6)_"/>
    <w:basedOn w:val="a0"/>
    <w:link w:val="60"/>
    <w:rsid w:val="00DD48E7"/>
    <w:rPr>
      <w:color w:val="000000"/>
      <w:sz w:val="28"/>
      <w:szCs w:val="28"/>
      <w:lang w:bidi="ru-RU"/>
    </w:rPr>
  </w:style>
  <w:style w:type="paragraph" w:customStyle="1" w:styleId="60">
    <w:name w:val="Основной текст (6)"/>
    <w:basedOn w:val="a"/>
    <w:link w:val="6"/>
    <w:rsid w:val="00DD48E7"/>
    <w:pPr>
      <w:widowControl w:val="0"/>
      <w:tabs>
        <w:tab w:val="left" w:pos="468"/>
      </w:tabs>
      <w:spacing w:line="264" w:lineRule="exact"/>
      <w:jc w:val="both"/>
    </w:pPr>
    <w:rPr>
      <w:color w:val="000000"/>
      <w:sz w:val="28"/>
      <w:szCs w:val="28"/>
      <w:lang w:bidi="ru-RU"/>
    </w:rPr>
  </w:style>
  <w:style w:type="character" w:customStyle="1" w:styleId="13">
    <w:name w:val="Основной текст (13)_"/>
    <w:basedOn w:val="a0"/>
    <w:link w:val="130"/>
    <w:rsid w:val="00DD7E94"/>
    <w:rPr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D7E94"/>
    <w:pPr>
      <w:widowControl w:val="0"/>
      <w:shd w:val="clear" w:color="auto" w:fill="FFFFFF"/>
      <w:spacing w:after="300" w:line="0" w:lineRule="atLeast"/>
      <w:jc w:val="both"/>
    </w:pPr>
    <w:rPr>
      <w:sz w:val="22"/>
      <w:szCs w:val="22"/>
    </w:rPr>
  </w:style>
  <w:style w:type="character" w:customStyle="1" w:styleId="23">
    <w:name w:val="Основной текст (2) + Курсив"/>
    <w:basedOn w:val="20"/>
    <w:rsid w:val="00552E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952A4"/>
    <w:rPr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E952A4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CC8-1878-475E-9933-04DC5FD7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12566</TotalTime>
  <Pages>20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Grizli777</Company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Sofiy</cp:lastModifiedBy>
  <cp:revision>520</cp:revision>
  <cp:lastPrinted>2017-10-18T11:20:00Z</cp:lastPrinted>
  <dcterms:created xsi:type="dcterms:W3CDTF">2015-08-12T06:02:00Z</dcterms:created>
  <dcterms:modified xsi:type="dcterms:W3CDTF">2017-10-18T11:25:00Z</dcterms:modified>
</cp:coreProperties>
</file>